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2B2B0D" w14:textId="3AA2A6BF" w:rsidR="00B058D5" w:rsidRDefault="00B058D5">
      <w:pPr>
        <w:widowControl w:val="0"/>
        <w:spacing w:after="0"/>
        <w:jc w:val="both"/>
        <w:rPr>
          <w:rFonts w:ascii="Lexend" w:eastAsia="Lexend" w:hAnsi="Lexend" w:cs="Lexend"/>
          <w:sz w:val="24"/>
          <w:szCs w:val="24"/>
        </w:rPr>
      </w:pPr>
    </w:p>
    <w:tbl>
      <w:tblPr>
        <w:tblStyle w:val="a"/>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B058D5" w14:paraId="002B2B0F" w14:textId="77777777" w:rsidTr="00632B59">
        <w:tc>
          <w:tcPr>
            <w:tcW w:w="10060" w:type="dxa"/>
            <w:tcBorders>
              <w:top w:val="single" w:sz="4" w:space="0" w:color="FFFFFF"/>
              <w:left w:val="single" w:sz="4" w:space="0" w:color="FFFFFF"/>
              <w:bottom w:val="single" w:sz="4" w:space="0" w:color="FFFFFF"/>
              <w:right w:val="single" w:sz="4" w:space="0" w:color="FFFFFF"/>
            </w:tcBorders>
            <w:vAlign w:val="center"/>
          </w:tcPr>
          <w:p w14:paraId="002B2B0E" w14:textId="37366B6F" w:rsidR="00B058D5" w:rsidRDefault="00F27452" w:rsidP="004F2562">
            <w:pPr>
              <w:ind w:right="32"/>
              <w:rPr>
                <w:rFonts w:ascii="Lexend" w:eastAsia="Lexend" w:hAnsi="Lexend" w:cs="Lexend"/>
                <w:sz w:val="24"/>
                <w:szCs w:val="24"/>
              </w:rPr>
            </w:pPr>
            <w:bookmarkStart w:id="0" w:name="_gjdgxs" w:colFirst="0" w:colLast="0"/>
            <w:bookmarkEnd w:id="0"/>
            <w:r>
              <w:rPr>
                <w:rFonts w:ascii="Lexend" w:eastAsia="Lexend" w:hAnsi="Lexend" w:cs="Lexend"/>
                <w:sz w:val="24"/>
                <w:szCs w:val="24"/>
              </w:rPr>
              <w:t xml:space="preserve">Pavadinimas </w:t>
            </w:r>
            <w:r w:rsidR="00B06CAC">
              <w:rPr>
                <w:rFonts w:ascii="Lexend" w:eastAsia="Lexend" w:hAnsi="Lexend" w:cs="Lexend"/>
                <w:b/>
                <w:sz w:val="24"/>
                <w:szCs w:val="24"/>
              </w:rPr>
              <w:t>Vektorinės grafikos ypatumai, vektorinės grafikos dokumentų formatai</w:t>
            </w:r>
          </w:p>
        </w:tc>
      </w:tr>
      <w:tr w:rsidR="00B058D5" w14:paraId="002B2B13" w14:textId="77777777" w:rsidTr="00632B59">
        <w:trPr>
          <w:trHeight w:val="260"/>
        </w:trPr>
        <w:tc>
          <w:tcPr>
            <w:tcW w:w="10060" w:type="dxa"/>
            <w:tcBorders>
              <w:top w:val="single" w:sz="4" w:space="0" w:color="FFFFFF"/>
              <w:left w:val="single" w:sz="4" w:space="0" w:color="FFFFFF"/>
              <w:bottom w:val="single" w:sz="4" w:space="0" w:color="FFFFFF"/>
              <w:right w:val="single" w:sz="4" w:space="0" w:color="FFFFFF"/>
            </w:tcBorders>
          </w:tcPr>
          <w:p w14:paraId="002B2B12" w14:textId="77777777" w:rsidR="00B058D5" w:rsidRDefault="00B058D5">
            <w:pPr>
              <w:rPr>
                <w:rFonts w:ascii="Lexend" w:eastAsia="Lexend" w:hAnsi="Lexend" w:cs="Lexend"/>
                <w:b/>
                <w:sz w:val="24"/>
                <w:szCs w:val="24"/>
              </w:rPr>
            </w:pPr>
          </w:p>
        </w:tc>
      </w:tr>
      <w:tr w:rsidR="00B058D5" w14:paraId="002B2B15" w14:textId="77777777" w:rsidTr="00632B59">
        <w:tc>
          <w:tcPr>
            <w:tcW w:w="10060" w:type="dxa"/>
            <w:tcBorders>
              <w:top w:val="single" w:sz="4" w:space="0" w:color="FFFFFF"/>
              <w:left w:val="single" w:sz="4" w:space="0" w:color="FFFFFF"/>
              <w:bottom w:val="single" w:sz="4" w:space="0" w:color="FFFFFF"/>
              <w:right w:val="single" w:sz="4" w:space="0" w:color="FFFFFF"/>
            </w:tcBorders>
          </w:tcPr>
          <w:p w14:paraId="002B2B14" w14:textId="45E6C168" w:rsidR="00B058D5" w:rsidRDefault="00F27452">
            <w:pPr>
              <w:rPr>
                <w:rFonts w:ascii="Lexend" w:eastAsia="Lexend" w:hAnsi="Lexend" w:cs="Lexend"/>
                <w:sz w:val="24"/>
                <w:szCs w:val="24"/>
              </w:rPr>
            </w:pPr>
            <w:r>
              <w:rPr>
                <w:rFonts w:ascii="Lexend" w:eastAsia="Lexend" w:hAnsi="Lexend" w:cs="Lexend"/>
                <w:sz w:val="24"/>
                <w:szCs w:val="24"/>
              </w:rPr>
              <w:t>Dalykas</w:t>
            </w:r>
            <w:r w:rsidR="00B06CAC">
              <w:rPr>
                <w:rFonts w:ascii="Lexend" w:eastAsia="Lexend" w:hAnsi="Lexend" w:cs="Lexend"/>
                <w:sz w:val="24"/>
                <w:szCs w:val="24"/>
              </w:rPr>
              <w:t xml:space="preserve"> </w:t>
            </w:r>
            <w:r w:rsidR="00B06CAC">
              <w:rPr>
                <w:rFonts w:ascii="Lexend" w:eastAsia="Lexend" w:hAnsi="Lexend" w:cs="Lexend"/>
                <w:b/>
                <w:sz w:val="24"/>
                <w:szCs w:val="24"/>
              </w:rPr>
              <w:t>Informatika</w:t>
            </w:r>
          </w:p>
        </w:tc>
      </w:tr>
      <w:tr w:rsidR="00B058D5" w14:paraId="002B2B17" w14:textId="77777777" w:rsidTr="00632B59">
        <w:trPr>
          <w:trHeight w:val="245"/>
        </w:trPr>
        <w:tc>
          <w:tcPr>
            <w:tcW w:w="10060" w:type="dxa"/>
            <w:tcBorders>
              <w:top w:val="single" w:sz="4" w:space="0" w:color="FFFFFF"/>
              <w:left w:val="single" w:sz="4" w:space="0" w:color="FFFFFF"/>
              <w:bottom w:val="single" w:sz="4" w:space="0" w:color="FFFFFF"/>
              <w:right w:val="single" w:sz="4" w:space="0" w:color="FFFFFF"/>
            </w:tcBorders>
          </w:tcPr>
          <w:p w14:paraId="002B2B16" w14:textId="622D253F" w:rsidR="00B058D5" w:rsidRDefault="00B058D5">
            <w:pPr>
              <w:rPr>
                <w:rFonts w:ascii="Lexend" w:eastAsia="Lexend" w:hAnsi="Lexend" w:cs="Lexend"/>
                <w:b/>
                <w:sz w:val="24"/>
                <w:szCs w:val="24"/>
              </w:rPr>
            </w:pPr>
          </w:p>
        </w:tc>
      </w:tr>
      <w:tr w:rsidR="00B058D5" w14:paraId="002B2B1B" w14:textId="77777777" w:rsidTr="00632B59">
        <w:tc>
          <w:tcPr>
            <w:tcW w:w="10060" w:type="dxa"/>
            <w:tcBorders>
              <w:top w:val="single" w:sz="4" w:space="0" w:color="FFFFFF"/>
              <w:left w:val="single" w:sz="4" w:space="0" w:color="FFFFFF"/>
              <w:bottom w:val="single" w:sz="4" w:space="0" w:color="FFFFFF"/>
              <w:right w:val="single" w:sz="4" w:space="0" w:color="FFFFFF"/>
            </w:tcBorders>
          </w:tcPr>
          <w:p w14:paraId="002B2B1A" w14:textId="7490FBE7" w:rsidR="00B058D5" w:rsidRDefault="00F27452">
            <w:pPr>
              <w:rPr>
                <w:rFonts w:ascii="Lexend" w:eastAsia="Lexend" w:hAnsi="Lexend" w:cs="Lexend"/>
                <w:sz w:val="24"/>
                <w:szCs w:val="24"/>
              </w:rPr>
            </w:pPr>
            <w:r>
              <w:rPr>
                <w:rFonts w:ascii="Lexend" w:eastAsia="Lexend" w:hAnsi="Lexend" w:cs="Lexend"/>
                <w:sz w:val="24"/>
                <w:szCs w:val="24"/>
              </w:rPr>
              <w:t>Klasė</w:t>
            </w:r>
            <w:r w:rsidR="00B06CAC">
              <w:rPr>
                <w:rFonts w:ascii="Lexend" w:eastAsia="Lexend" w:hAnsi="Lexend" w:cs="Lexend"/>
                <w:sz w:val="24"/>
                <w:szCs w:val="24"/>
              </w:rPr>
              <w:t xml:space="preserve"> III gimnazijos</w:t>
            </w:r>
          </w:p>
        </w:tc>
      </w:tr>
      <w:tr w:rsidR="00B058D5" w14:paraId="002B2B1F" w14:textId="77777777" w:rsidTr="00632B59">
        <w:tc>
          <w:tcPr>
            <w:tcW w:w="10060" w:type="dxa"/>
            <w:tcBorders>
              <w:top w:val="single" w:sz="4" w:space="0" w:color="FFFFFF"/>
              <w:left w:val="single" w:sz="4" w:space="0" w:color="FFFFFF"/>
              <w:bottom w:val="single" w:sz="4" w:space="0" w:color="FFFFFF"/>
              <w:right w:val="single" w:sz="4" w:space="0" w:color="FFFFFF"/>
            </w:tcBorders>
          </w:tcPr>
          <w:p w14:paraId="002B2B1E" w14:textId="77777777" w:rsidR="00B058D5" w:rsidRDefault="00B058D5">
            <w:pPr>
              <w:rPr>
                <w:rFonts w:ascii="Lexend" w:eastAsia="Lexend" w:hAnsi="Lexend" w:cs="Lexend"/>
                <w:b/>
                <w:sz w:val="24"/>
                <w:szCs w:val="24"/>
                <w:highlight w:val="white"/>
              </w:rPr>
            </w:pPr>
          </w:p>
        </w:tc>
      </w:tr>
      <w:tr w:rsidR="00B058D5" w14:paraId="002B2B21" w14:textId="77777777" w:rsidTr="00632B59">
        <w:trPr>
          <w:trHeight w:val="245"/>
        </w:trPr>
        <w:tc>
          <w:tcPr>
            <w:tcW w:w="10060" w:type="dxa"/>
            <w:tcBorders>
              <w:top w:val="single" w:sz="4" w:space="0" w:color="FFFFFF"/>
              <w:left w:val="single" w:sz="4" w:space="0" w:color="FFFFFF"/>
              <w:bottom w:val="single" w:sz="4" w:space="0" w:color="FFFFFF"/>
              <w:right w:val="single" w:sz="4" w:space="0" w:color="FFFFFF"/>
            </w:tcBorders>
          </w:tcPr>
          <w:p w14:paraId="002B2B20" w14:textId="6FFDA386" w:rsidR="00B058D5" w:rsidRPr="00632B59" w:rsidRDefault="00F27452">
            <w:pPr>
              <w:rPr>
                <w:rFonts w:eastAsia="Lexend"/>
              </w:rPr>
            </w:pPr>
            <w:r>
              <w:rPr>
                <w:rFonts w:ascii="Lexend" w:eastAsia="Lexend" w:hAnsi="Lexend" w:cs="Lexend"/>
                <w:sz w:val="24"/>
                <w:szCs w:val="24"/>
              </w:rPr>
              <w:t>Pasiekimų sritis</w:t>
            </w:r>
            <w:r w:rsidR="00632B59">
              <w:rPr>
                <w:rFonts w:ascii="Lexend" w:eastAsia="Lexend" w:hAnsi="Lexend" w:cs="Lexend"/>
                <w:sz w:val="24"/>
                <w:szCs w:val="24"/>
              </w:rPr>
              <w:t xml:space="preserve"> </w:t>
            </w:r>
            <w:r w:rsidR="00632B59">
              <w:rPr>
                <w:rFonts w:ascii="Lexend" w:eastAsia="Lexend" w:hAnsi="Lexend" w:cs="Lexend"/>
                <w:b/>
                <w:sz w:val="24"/>
                <w:szCs w:val="24"/>
              </w:rPr>
              <w:t>Skaitmeninio turinio kūrimas (A)</w:t>
            </w:r>
          </w:p>
        </w:tc>
      </w:tr>
    </w:tbl>
    <w:p w14:paraId="002B2B24" w14:textId="77777777" w:rsidR="00B058D5" w:rsidRDefault="00B058D5">
      <w:pPr>
        <w:spacing w:line="240" w:lineRule="auto"/>
        <w:rPr>
          <w:rFonts w:ascii="Lexend" w:eastAsia="Lexend" w:hAnsi="Lexend" w:cs="Lexend"/>
          <w:sz w:val="24"/>
          <w:szCs w:val="24"/>
        </w:rPr>
      </w:pPr>
      <w:bookmarkStart w:id="1" w:name="_GoBack"/>
      <w:bookmarkEnd w:id="1"/>
    </w:p>
    <w:tbl>
      <w:tblPr>
        <w:tblStyle w:val="a0"/>
        <w:tblW w:w="8540" w:type="dxa"/>
        <w:tblInd w:w="945" w:type="dxa"/>
        <w:tblBorders>
          <w:top w:val="nil"/>
          <w:left w:val="nil"/>
          <w:bottom w:val="nil"/>
          <w:right w:val="nil"/>
          <w:insideH w:val="nil"/>
          <w:insideV w:val="nil"/>
        </w:tblBorders>
        <w:tblLayout w:type="fixed"/>
        <w:tblLook w:val="0600" w:firstRow="0" w:lastRow="0" w:firstColumn="0" w:lastColumn="0" w:noHBand="1" w:noVBand="1"/>
      </w:tblPr>
      <w:tblGrid>
        <w:gridCol w:w="2023"/>
        <w:gridCol w:w="2235"/>
        <w:gridCol w:w="2141"/>
        <w:gridCol w:w="2141"/>
      </w:tblGrid>
      <w:tr w:rsidR="00B058D5" w14:paraId="002B2B29" w14:textId="77777777">
        <w:trPr>
          <w:trHeight w:val="156"/>
        </w:trPr>
        <w:tc>
          <w:tcPr>
            <w:tcW w:w="2024" w:type="dxa"/>
            <w:tcBorders>
              <w:top w:val="single" w:sz="6" w:space="0" w:color="218F5D"/>
              <w:left w:val="single" w:sz="6" w:space="0" w:color="218F5D"/>
              <w:bottom w:val="single" w:sz="6" w:space="0" w:color="FFFFFF"/>
              <w:right w:val="single" w:sz="6" w:space="0" w:color="218F5D"/>
            </w:tcBorders>
            <w:shd w:val="clear" w:color="auto" w:fill="218F5D"/>
            <w:tcMar>
              <w:top w:w="40" w:type="dxa"/>
              <w:left w:w="40" w:type="dxa"/>
              <w:bottom w:w="40" w:type="dxa"/>
              <w:right w:w="40" w:type="dxa"/>
            </w:tcMar>
            <w:vAlign w:val="center"/>
          </w:tcPr>
          <w:p w14:paraId="002B2B25" w14:textId="77777777" w:rsidR="00B058D5" w:rsidRDefault="00F27452">
            <w:pPr>
              <w:widowControl w:val="0"/>
              <w:spacing w:after="0"/>
              <w:ind w:left="141" w:right="10"/>
              <w:rPr>
                <w:rFonts w:ascii="Lexend" w:eastAsia="Lexend" w:hAnsi="Lexend" w:cs="Lexend"/>
                <w:color w:val="FFFFFF"/>
                <w:sz w:val="24"/>
                <w:szCs w:val="24"/>
              </w:rPr>
            </w:pPr>
            <w:r>
              <w:rPr>
                <w:rFonts w:ascii="Lexend" w:eastAsia="Lexend" w:hAnsi="Lexend" w:cs="Lexend"/>
                <w:b/>
                <w:color w:val="FFFFFF"/>
                <w:sz w:val="24"/>
                <w:szCs w:val="24"/>
              </w:rPr>
              <w:t>Slenkstinis lygis</w:t>
            </w:r>
          </w:p>
        </w:tc>
        <w:tc>
          <w:tcPr>
            <w:tcW w:w="2234" w:type="dxa"/>
            <w:tcBorders>
              <w:top w:val="single" w:sz="6" w:space="0" w:color="218F5D"/>
              <w:left w:val="single" w:sz="6" w:space="0" w:color="218F5D"/>
              <w:bottom w:val="single" w:sz="6" w:space="0" w:color="FFFFFF"/>
              <w:right w:val="single" w:sz="6" w:space="0" w:color="218F5D"/>
            </w:tcBorders>
            <w:shd w:val="clear" w:color="auto" w:fill="218F5D"/>
            <w:tcMar>
              <w:top w:w="40" w:type="dxa"/>
              <w:left w:w="40" w:type="dxa"/>
              <w:bottom w:w="40" w:type="dxa"/>
              <w:right w:w="40" w:type="dxa"/>
            </w:tcMar>
            <w:vAlign w:val="center"/>
          </w:tcPr>
          <w:p w14:paraId="002B2B26" w14:textId="77777777" w:rsidR="00B058D5" w:rsidRDefault="00F27452">
            <w:pPr>
              <w:widowControl w:val="0"/>
              <w:spacing w:after="0"/>
              <w:ind w:left="141" w:right="10"/>
              <w:rPr>
                <w:rFonts w:ascii="Lexend" w:eastAsia="Lexend" w:hAnsi="Lexend" w:cs="Lexend"/>
                <w:color w:val="FFFFFF"/>
                <w:sz w:val="24"/>
                <w:szCs w:val="24"/>
              </w:rPr>
            </w:pPr>
            <w:r>
              <w:rPr>
                <w:rFonts w:ascii="Lexend" w:eastAsia="Lexend" w:hAnsi="Lexend" w:cs="Lexend"/>
                <w:b/>
                <w:color w:val="FFFFFF"/>
                <w:sz w:val="24"/>
                <w:szCs w:val="24"/>
              </w:rPr>
              <w:t>Patenkinamas lygis</w:t>
            </w:r>
          </w:p>
        </w:tc>
        <w:tc>
          <w:tcPr>
            <w:tcW w:w="2140" w:type="dxa"/>
            <w:tcBorders>
              <w:top w:val="single" w:sz="6" w:space="0" w:color="218F5D"/>
              <w:left w:val="single" w:sz="6" w:space="0" w:color="218F5D"/>
              <w:bottom w:val="single" w:sz="6" w:space="0" w:color="FFFFFF"/>
              <w:right w:val="single" w:sz="6" w:space="0" w:color="218F5D"/>
            </w:tcBorders>
            <w:shd w:val="clear" w:color="auto" w:fill="218F5D"/>
            <w:tcMar>
              <w:top w:w="40" w:type="dxa"/>
              <w:left w:w="40" w:type="dxa"/>
              <w:bottom w:w="40" w:type="dxa"/>
              <w:right w:w="40" w:type="dxa"/>
            </w:tcMar>
            <w:vAlign w:val="center"/>
          </w:tcPr>
          <w:p w14:paraId="002B2B27" w14:textId="77777777" w:rsidR="00B058D5" w:rsidRDefault="00F27452">
            <w:pPr>
              <w:widowControl w:val="0"/>
              <w:pBdr>
                <w:top w:val="nil"/>
                <w:left w:val="nil"/>
                <w:bottom w:val="nil"/>
                <w:right w:val="nil"/>
                <w:between w:val="nil"/>
              </w:pBdr>
              <w:spacing w:after="0"/>
              <w:ind w:left="141" w:right="10"/>
              <w:rPr>
                <w:rFonts w:ascii="Lexend" w:eastAsia="Lexend" w:hAnsi="Lexend" w:cs="Lexend"/>
                <w:b/>
                <w:color w:val="FFFFFF"/>
                <w:sz w:val="24"/>
                <w:szCs w:val="24"/>
              </w:rPr>
            </w:pPr>
            <w:r>
              <w:rPr>
                <w:rFonts w:ascii="Lexend" w:eastAsia="Lexend" w:hAnsi="Lexend" w:cs="Lexend"/>
                <w:b/>
                <w:color w:val="FFFFFF"/>
                <w:sz w:val="24"/>
                <w:szCs w:val="24"/>
              </w:rPr>
              <w:t>Pagrindinis lygis</w:t>
            </w:r>
          </w:p>
        </w:tc>
        <w:tc>
          <w:tcPr>
            <w:tcW w:w="2140" w:type="dxa"/>
            <w:tcBorders>
              <w:top w:val="single" w:sz="6" w:space="0" w:color="218F5D"/>
              <w:left w:val="single" w:sz="6" w:space="0" w:color="218F5D"/>
              <w:bottom w:val="single" w:sz="6" w:space="0" w:color="FFFFFF"/>
              <w:right w:val="single" w:sz="6" w:space="0" w:color="218F5D"/>
            </w:tcBorders>
            <w:shd w:val="clear" w:color="auto" w:fill="218F5D"/>
            <w:tcMar>
              <w:top w:w="40" w:type="dxa"/>
              <w:left w:w="40" w:type="dxa"/>
              <w:bottom w:w="40" w:type="dxa"/>
              <w:right w:w="40" w:type="dxa"/>
            </w:tcMar>
            <w:vAlign w:val="center"/>
          </w:tcPr>
          <w:p w14:paraId="002B2B28" w14:textId="77777777" w:rsidR="00B058D5" w:rsidRDefault="00F27452">
            <w:pPr>
              <w:widowControl w:val="0"/>
              <w:pBdr>
                <w:top w:val="nil"/>
                <w:left w:val="nil"/>
                <w:bottom w:val="nil"/>
                <w:right w:val="nil"/>
                <w:between w:val="nil"/>
              </w:pBdr>
              <w:spacing w:after="0"/>
              <w:ind w:left="141" w:right="10"/>
              <w:rPr>
                <w:rFonts w:ascii="Lexend" w:eastAsia="Lexend" w:hAnsi="Lexend" w:cs="Lexend"/>
                <w:b/>
                <w:color w:val="FFFFFF"/>
                <w:sz w:val="24"/>
                <w:szCs w:val="24"/>
              </w:rPr>
            </w:pPr>
            <w:r>
              <w:rPr>
                <w:rFonts w:ascii="Lexend" w:eastAsia="Lexend" w:hAnsi="Lexend" w:cs="Lexend"/>
                <w:b/>
                <w:color w:val="FFFFFF"/>
                <w:sz w:val="24"/>
                <w:szCs w:val="24"/>
              </w:rPr>
              <w:t>Aukštesnysis lygis</w:t>
            </w:r>
          </w:p>
        </w:tc>
      </w:tr>
      <w:tr w:rsidR="00B058D5" w14:paraId="002B2B2E" w14:textId="77777777">
        <w:trPr>
          <w:trHeight w:val="465"/>
        </w:trPr>
        <w:tc>
          <w:tcPr>
            <w:tcW w:w="2024" w:type="dxa"/>
            <w:tcBorders>
              <w:top w:val="single" w:sz="6" w:space="0" w:color="FFFFFF"/>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2A"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 (A1.1)</w:t>
            </w:r>
          </w:p>
        </w:tc>
        <w:tc>
          <w:tcPr>
            <w:tcW w:w="2234" w:type="dxa"/>
            <w:tcBorders>
              <w:top w:val="single" w:sz="6" w:space="0" w:color="FFFFFF"/>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2B"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 (A1.2)</w:t>
            </w:r>
          </w:p>
        </w:tc>
        <w:tc>
          <w:tcPr>
            <w:tcW w:w="2140" w:type="dxa"/>
            <w:tcBorders>
              <w:top w:val="single" w:sz="6" w:space="0" w:color="FFFFFF"/>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2C"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 (A1.3)</w:t>
            </w:r>
          </w:p>
        </w:tc>
        <w:tc>
          <w:tcPr>
            <w:tcW w:w="2140" w:type="dxa"/>
            <w:tcBorders>
              <w:top w:val="single" w:sz="6" w:space="0" w:color="FFFFFF"/>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2D"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 (A1.4)</w:t>
            </w:r>
          </w:p>
        </w:tc>
      </w:tr>
      <w:tr w:rsidR="00B058D5" w14:paraId="002B2B33" w14:textId="77777777">
        <w:trPr>
          <w:trHeight w:val="1784"/>
        </w:trPr>
        <w:tc>
          <w:tcPr>
            <w:tcW w:w="2024"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2F"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Naudodamasis netiesiogine pagalba pritaiko ir integruoja įvairų skaitmeninį turinį (A2.1).</w:t>
            </w:r>
          </w:p>
        </w:tc>
        <w:tc>
          <w:tcPr>
            <w:tcW w:w="2234"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30"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Kuria, pagal nurodymus pritaiko ir integruoja įvairų skaitmeninį turinį (A2.2).</w:t>
            </w:r>
          </w:p>
        </w:tc>
        <w:tc>
          <w:tcPr>
            <w:tcW w:w="214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31"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Kuria, kūrybiškai pritaiko ir integruoja įvairų skaitmeninį turinį, naudoja programavimo elementus (A2.3).</w:t>
            </w:r>
          </w:p>
        </w:tc>
        <w:tc>
          <w:tcPr>
            <w:tcW w:w="214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32"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Kuria ir derina skirtingą skaitmeninį turinį, savarankiškai atsirenka tinkamą informaciją iš įvairių šaltinių (A2.4).</w:t>
            </w:r>
          </w:p>
        </w:tc>
      </w:tr>
      <w:tr w:rsidR="00B058D5" w14:paraId="002B2B39" w14:textId="77777777">
        <w:trPr>
          <w:trHeight w:val="2610"/>
        </w:trPr>
        <w:tc>
          <w:tcPr>
            <w:tcW w:w="2024" w:type="dxa"/>
            <w:tcBorders>
              <w:top w:val="single" w:sz="6" w:space="0" w:color="218F5D"/>
              <w:left w:val="single" w:sz="6" w:space="0" w:color="FFFFFF"/>
              <w:bottom w:val="single" w:sz="6" w:space="0" w:color="FFFFFF"/>
              <w:right w:val="single" w:sz="6" w:space="0" w:color="FFFFFF"/>
            </w:tcBorders>
            <w:tcMar>
              <w:top w:w="0" w:type="dxa"/>
              <w:left w:w="40" w:type="dxa"/>
              <w:bottom w:w="0" w:type="dxa"/>
              <w:right w:w="40" w:type="dxa"/>
            </w:tcMar>
            <w:vAlign w:val="center"/>
          </w:tcPr>
          <w:p w14:paraId="002B2B34"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Naudodamasis netiesiogine pagalba keičia, tobulina ir integruoja skaitmeninio turinio elementus; paaiškina konkrečiam skaitmeniniam turiniui taikomą licenciją (A3.1).</w:t>
            </w:r>
          </w:p>
        </w:tc>
        <w:tc>
          <w:tcPr>
            <w:tcW w:w="2234" w:type="dxa"/>
            <w:tcBorders>
              <w:top w:val="single" w:sz="6" w:space="0" w:color="218F5D"/>
              <w:left w:val="single" w:sz="6" w:space="0" w:color="FFFFFF"/>
              <w:bottom w:val="single" w:sz="6" w:space="0" w:color="FFFFFF"/>
              <w:right w:val="single" w:sz="6" w:space="0" w:color="FFFFFF"/>
            </w:tcBorders>
            <w:tcMar>
              <w:top w:w="0" w:type="dxa"/>
              <w:left w:w="40" w:type="dxa"/>
              <w:bottom w:w="0" w:type="dxa"/>
              <w:right w:w="40" w:type="dxa"/>
            </w:tcMar>
            <w:vAlign w:val="center"/>
          </w:tcPr>
          <w:p w14:paraId="002B2B35"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 xml:space="preserve">Iš pateiktų skaitmeninio turinio keitimo būdų parenka tinkamiausius turimam skaitmeniniam turiniui keisti, tobulinti ir integruoti; iš kelių nurodytų licencijų parenka tinkamiausią naujam </w:t>
            </w:r>
          </w:p>
          <w:p w14:paraId="002B2B36"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skaitmeniniam turiniui (A3.2).</w:t>
            </w:r>
          </w:p>
        </w:tc>
        <w:tc>
          <w:tcPr>
            <w:tcW w:w="2140" w:type="dxa"/>
            <w:tcBorders>
              <w:top w:val="single" w:sz="6" w:space="0" w:color="218F5D"/>
              <w:left w:val="single" w:sz="6" w:space="0" w:color="FFFFFF"/>
              <w:bottom w:val="single" w:sz="6" w:space="0" w:color="FFFFFF"/>
              <w:right w:val="single" w:sz="6" w:space="0" w:color="FFFFFF"/>
            </w:tcBorders>
            <w:tcMar>
              <w:top w:w="0" w:type="dxa"/>
              <w:left w:w="40" w:type="dxa"/>
              <w:bottom w:w="0" w:type="dxa"/>
              <w:right w:w="40" w:type="dxa"/>
            </w:tcMar>
            <w:vAlign w:val="center"/>
          </w:tcPr>
          <w:p w14:paraId="002B2B37"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Įvertina ir parenka tinkamiausius būdus, imdamasis keisti, tobulinti ir integruoti skaitmeninio turinio elementus; pritaiko tinkamiausią licenciją naujam skaitmeniniam turiniui (A3.3).</w:t>
            </w:r>
          </w:p>
        </w:tc>
        <w:tc>
          <w:tcPr>
            <w:tcW w:w="2140" w:type="dxa"/>
            <w:tcBorders>
              <w:top w:val="single" w:sz="6" w:space="0" w:color="218F5D"/>
              <w:left w:val="single" w:sz="6" w:space="0" w:color="FFFFFF"/>
              <w:bottom w:val="single" w:sz="6" w:space="0" w:color="FFFFFF"/>
              <w:right w:val="single" w:sz="6" w:space="0" w:color="FFFFFF"/>
            </w:tcBorders>
            <w:tcMar>
              <w:top w:w="0" w:type="dxa"/>
              <w:left w:w="40" w:type="dxa"/>
              <w:bottom w:w="0" w:type="dxa"/>
              <w:right w:w="40" w:type="dxa"/>
            </w:tcMar>
            <w:vAlign w:val="center"/>
          </w:tcPr>
          <w:p w14:paraId="002B2B38" w14:textId="77777777" w:rsidR="00B058D5" w:rsidRDefault="00F27452">
            <w:pPr>
              <w:widowControl w:val="0"/>
              <w:spacing w:after="0"/>
              <w:rPr>
                <w:rFonts w:ascii="Lexend" w:eastAsia="Lexend" w:hAnsi="Lexend" w:cs="Lexend"/>
                <w:sz w:val="24"/>
                <w:szCs w:val="24"/>
              </w:rPr>
            </w:pPr>
            <w:r>
              <w:rPr>
                <w:rFonts w:ascii="Lexend" w:eastAsia="Lexend" w:hAnsi="Lexend" w:cs="Lexend"/>
                <w:sz w:val="24"/>
                <w:szCs w:val="24"/>
              </w:rPr>
              <w:t>Nagrinėja, kritiškai vertina ir parenka tinkamiausius būdus, kaip keisti, tobulinti ir integruoti skaitmeninio turinio elementus; sukuria (arba pritaiko) tinkamiausią licenciją naujam skaitmeniniam turiniui (A3.4).</w:t>
            </w:r>
          </w:p>
        </w:tc>
      </w:tr>
    </w:tbl>
    <w:p w14:paraId="002B2B3A" w14:textId="77777777" w:rsidR="00B058D5" w:rsidRDefault="00B058D5">
      <w:pPr>
        <w:rPr>
          <w:rFonts w:ascii="Lexend" w:eastAsia="Lexend" w:hAnsi="Lexend" w:cs="Lexend"/>
          <w:sz w:val="24"/>
          <w:szCs w:val="24"/>
        </w:rPr>
      </w:pPr>
    </w:p>
    <w:tbl>
      <w:tblPr>
        <w:tblStyle w:val="a1"/>
        <w:tblW w:w="9465" w:type="dxa"/>
        <w:tblInd w:w="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65"/>
      </w:tblGrid>
      <w:tr w:rsidR="00B058D5" w14:paraId="002B2B3C" w14:textId="77777777">
        <w:trPr>
          <w:trHeight w:val="335"/>
        </w:trPr>
        <w:tc>
          <w:tcPr>
            <w:tcW w:w="9465" w:type="dxa"/>
            <w:tcBorders>
              <w:top w:val="single" w:sz="4" w:space="0" w:color="FFFFFF"/>
              <w:left w:val="single" w:sz="4" w:space="0" w:color="FFFFFF"/>
              <w:bottom w:val="single" w:sz="4" w:space="0" w:color="FFFFFF"/>
              <w:right w:val="single" w:sz="4" w:space="0" w:color="FFFFFF"/>
            </w:tcBorders>
          </w:tcPr>
          <w:p w14:paraId="002B2B3B" w14:textId="77777777" w:rsidR="00B058D5" w:rsidRDefault="00F27452">
            <w:pPr>
              <w:pBdr>
                <w:top w:val="nil"/>
                <w:left w:val="nil"/>
                <w:bottom w:val="nil"/>
                <w:right w:val="nil"/>
                <w:between w:val="nil"/>
              </w:pBdr>
              <w:rPr>
                <w:rFonts w:ascii="Lexend" w:eastAsia="Lexend" w:hAnsi="Lexend" w:cs="Lexend"/>
                <w:sz w:val="24"/>
                <w:szCs w:val="24"/>
              </w:rPr>
            </w:pPr>
            <w:r>
              <w:rPr>
                <w:rFonts w:ascii="Lexend" w:eastAsia="Lexend" w:hAnsi="Lexend" w:cs="Lexend"/>
                <w:sz w:val="24"/>
                <w:szCs w:val="24"/>
              </w:rPr>
              <w:t>Mokymo(</w:t>
            </w:r>
            <w:proofErr w:type="spellStart"/>
            <w:r>
              <w:rPr>
                <w:rFonts w:ascii="Lexend" w:eastAsia="Lexend" w:hAnsi="Lexend" w:cs="Lexend"/>
                <w:sz w:val="24"/>
                <w:szCs w:val="24"/>
              </w:rPr>
              <w:t>si</w:t>
            </w:r>
            <w:proofErr w:type="spellEnd"/>
            <w:r>
              <w:rPr>
                <w:rFonts w:ascii="Lexend" w:eastAsia="Lexend" w:hAnsi="Lexend" w:cs="Lexend"/>
                <w:sz w:val="24"/>
                <w:szCs w:val="24"/>
              </w:rPr>
              <w:t>) turinio tema</w:t>
            </w:r>
          </w:p>
        </w:tc>
      </w:tr>
      <w:tr w:rsidR="00B058D5" w14:paraId="002B2B3E" w14:textId="77777777">
        <w:trPr>
          <w:trHeight w:val="318"/>
        </w:trPr>
        <w:tc>
          <w:tcPr>
            <w:tcW w:w="9465" w:type="dxa"/>
            <w:tcBorders>
              <w:top w:val="single" w:sz="4" w:space="0" w:color="FFFFFF"/>
              <w:left w:val="single" w:sz="4" w:space="0" w:color="FFFFFF"/>
              <w:bottom w:val="single" w:sz="4" w:space="0" w:color="FFFFFF"/>
              <w:right w:val="single" w:sz="4" w:space="0" w:color="FFFFFF"/>
            </w:tcBorders>
          </w:tcPr>
          <w:p w14:paraId="002B2B3D" w14:textId="77777777" w:rsidR="00B058D5" w:rsidRDefault="00F27452">
            <w:pPr>
              <w:ind w:left="850" w:firstLine="0"/>
              <w:jc w:val="left"/>
              <w:rPr>
                <w:rFonts w:ascii="Lexend" w:eastAsia="Lexend" w:hAnsi="Lexend" w:cs="Lexend"/>
                <w:b/>
                <w:sz w:val="24"/>
                <w:szCs w:val="24"/>
              </w:rPr>
            </w:pPr>
            <w:r>
              <w:rPr>
                <w:rFonts w:ascii="Lexend" w:eastAsia="Lexend" w:hAnsi="Lexend" w:cs="Lexend"/>
                <w:b/>
                <w:sz w:val="24"/>
                <w:szCs w:val="24"/>
              </w:rPr>
              <w:lastRenderedPageBreak/>
              <w:t>Duomenų kalba - kaip paversti skaičius lengvai suprantamomis vizualizacijomis</w:t>
            </w:r>
          </w:p>
        </w:tc>
      </w:tr>
      <w:tr w:rsidR="00B058D5" w14:paraId="002B2B40"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3F" w14:textId="77777777" w:rsidR="00B058D5" w:rsidRDefault="00B058D5">
            <w:pPr>
              <w:pBdr>
                <w:top w:val="nil"/>
                <w:left w:val="nil"/>
                <w:bottom w:val="nil"/>
                <w:right w:val="nil"/>
                <w:between w:val="nil"/>
              </w:pBdr>
              <w:rPr>
                <w:rFonts w:ascii="Lexend" w:eastAsia="Lexend" w:hAnsi="Lexend" w:cs="Lexend"/>
                <w:b/>
                <w:sz w:val="24"/>
                <w:szCs w:val="24"/>
              </w:rPr>
            </w:pPr>
          </w:p>
        </w:tc>
      </w:tr>
      <w:tr w:rsidR="00B058D5" w14:paraId="002B2B43"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41" w14:textId="77777777" w:rsidR="00B058D5" w:rsidRDefault="00F27452">
            <w:pPr>
              <w:pBdr>
                <w:top w:val="nil"/>
                <w:left w:val="nil"/>
                <w:bottom w:val="nil"/>
                <w:right w:val="nil"/>
                <w:between w:val="nil"/>
              </w:pBdr>
              <w:rPr>
                <w:rFonts w:ascii="Lexend" w:eastAsia="Lexend" w:hAnsi="Lexend" w:cs="Lexend"/>
                <w:sz w:val="24"/>
                <w:szCs w:val="24"/>
              </w:rPr>
            </w:pPr>
            <w:r>
              <w:rPr>
                <w:rFonts w:ascii="Lexend" w:eastAsia="Lexend" w:hAnsi="Lexend" w:cs="Lexend"/>
                <w:sz w:val="24"/>
                <w:szCs w:val="24"/>
              </w:rPr>
              <w:t>Ilgalaikio plano dalis</w:t>
            </w:r>
          </w:p>
          <w:p w14:paraId="002B2B42" w14:textId="77777777" w:rsidR="00B058D5" w:rsidRDefault="00B058D5">
            <w:pPr>
              <w:pBdr>
                <w:top w:val="nil"/>
                <w:left w:val="nil"/>
                <w:bottom w:val="nil"/>
                <w:right w:val="nil"/>
                <w:between w:val="nil"/>
              </w:pBdr>
              <w:rPr>
                <w:rFonts w:ascii="Lexend" w:eastAsia="Lexend" w:hAnsi="Lexend" w:cs="Lexend"/>
                <w:sz w:val="24"/>
                <w:szCs w:val="24"/>
              </w:rPr>
            </w:pPr>
          </w:p>
        </w:tc>
      </w:tr>
      <w:tr w:rsidR="00B058D5" w14:paraId="002B2B67"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44" w14:textId="77777777" w:rsidR="00B058D5" w:rsidRDefault="00F27452">
            <w:pPr>
              <w:pBdr>
                <w:top w:val="nil"/>
                <w:left w:val="nil"/>
                <w:bottom w:val="nil"/>
                <w:right w:val="nil"/>
                <w:between w:val="nil"/>
              </w:pBdr>
              <w:spacing w:line="276" w:lineRule="auto"/>
              <w:ind w:left="850" w:firstLine="0"/>
              <w:rPr>
                <w:rFonts w:ascii="Lexend" w:eastAsia="Lexend" w:hAnsi="Lexend" w:cs="Lexend"/>
                <w:b/>
                <w:sz w:val="24"/>
                <w:szCs w:val="24"/>
              </w:rPr>
            </w:pPr>
            <w:r>
              <w:rPr>
                <w:rFonts w:ascii="Lexend" w:eastAsia="Lexend" w:hAnsi="Lexend" w:cs="Lexend"/>
                <w:b/>
                <w:sz w:val="24"/>
                <w:szCs w:val="24"/>
              </w:rPr>
              <w:t>III-IV gimnazijos klasė</w:t>
            </w:r>
          </w:p>
          <w:p w14:paraId="002B2B45" w14:textId="77777777" w:rsidR="00B058D5" w:rsidRDefault="00F27452">
            <w:pPr>
              <w:numPr>
                <w:ilvl w:val="0"/>
                <w:numId w:val="16"/>
              </w:numPr>
              <w:pBdr>
                <w:top w:val="nil"/>
                <w:left w:val="nil"/>
                <w:bottom w:val="nil"/>
                <w:right w:val="nil"/>
                <w:between w:val="nil"/>
              </w:pBdr>
              <w:spacing w:line="276" w:lineRule="auto"/>
              <w:rPr>
                <w:rFonts w:ascii="Lexend" w:eastAsia="Lexend" w:hAnsi="Lexend" w:cs="Lexend"/>
                <w:sz w:val="24"/>
                <w:szCs w:val="24"/>
              </w:rPr>
            </w:pPr>
            <w:r>
              <w:rPr>
                <w:rFonts w:ascii="Lexend" w:eastAsia="Lexend" w:hAnsi="Lexend" w:cs="Lexend"/>
                <w:sz w:val="24"/>
                <w:szCs w:val="24"/>
              </w:rPr>
              <w:t xml:space="preserve">Duomenų vizualizavimas.  </w:t>
            </w:r>
          </w:p>
          <w:p w14:paraId="002B2B46" w14:textId="77777777" w:rsidR="00B058D5" w:rsidRDefault="00F27452">
            <w:pPr>
              <w:numPr>
                <w:ilvl w:val="0"/>
                <w:numId w:val="16"/>
              </w:numPr>
              <w:pBdr>
                <w:top w:val="nil"/>
                <w:left w:val="nil"/>
                <w:bottom w:val="nil"/>
                <w:right w:val="nil"/>
                <w:between w:val="nil"/>
              </w:pBdr>
              <w:spacing w:line="276" w:lineRule="auto"/>
              <w:rPr>
                <w:rFonts w:ascii="Lexend" w:eastAsia="Lexend" w:hAnsi="Lexend" w:cs="Lexend"/>
                <w:sz w:val="24"/>
                <w:szCs w:val="24"/>
              </w:rPr>
            </w:pPr>
            <w:r>
              <w:rPr>
                <w:rFonts w:ascii="Lexend" w:eastAsia="Lexend" w:hAnsi="Lexend" w:cs="Lexend"/>
                <w:sz w:val="24"/>
                <w:szCs w:val="24"/>
              </w:rPr>
              <w:t>Vektorinės grafikos ypatumai, vektorinės grafikos dokumentų formatai.</w:t>
            </w:r>
          </w:p>
          <w:p w14:paraId="002B2B47" w14:textId="77777777" w:rsidR="00B058D5" w:rsidRDefault="00F27452">
            <w:pPr>
              <w:pBdr>
                <w:top w:val="nil"/>
                <w:left w:val="nil"/>
                <w:bottom w:val="nil"/>
                <w:right w:val="nil"/>
                <w:between w:val="nil"/>
              </w:pBdr>
              <w:spacing w:line="276" w:lineRule="auto"/>
              <w:ind w:left="850" w:firstLine="0"/>
              <w:rPr>
                <w:rFonts w:ascii="Lexend" w:eastAsia="Lexend" w:hAnsi="Lexend" w:cs="Lexend"/>
                <w:b/>
                <w:sz w:val="24"/>
                <w:szCs w:val="24"/>
              </w:rPr>
            </w:pPr>
            <w:r>
              <w:rPr>
                <w:rFonts w:ascii="Lexend" w:eastAsia="Lexend" w:hAnsi="Lexend" w:cs="Lexend"/>
                <w:b/>
                <w:sz w:val="24"/>
                <w:szCs w:val="24"/>
              </w:rPr>
              <w:t>I-II gimnazijos klasė</w:t>
            </w:r>
          </w:p>
          <w:p w14:paraId="002B2B48" w14:textId="77777777" w:rsidR="00B058D5" w:rsidRDefault="00F27452">
            <w:pPr>
              <w:numPr>
                <w:ilvl w:val="0"/>
                <w:numId w:val="3"/>
              </w:numPr>
              <w:spacing w:line="276" w:lineRule="auto"/>
              <w:rPr>
                <w:rFonts w:ascii="Lexend" w:eastAsia="Lexend" w:hAnsi="Lexend" w:cs="Lexend"/>
                <w:sz w:val="24"/>
                <w:szCs w:val="24"/>
              </w:rPr>
            </w:pPr>
            <w:r>
              <w:rPr>
                <w:rFonts w:ascii="Lexend" w:eastAsia="Lexend" w:hAnsi="Lexend" w:cs="Lexend"/>
                <w:sz w:val="24"/>
                <w:szCs w:val="24"/>
              </w:rPr>
              <w:t>Kompiuterinė grafika.</w:t>
            </w:r>
          </w:p>
          <w:p w14:paraId="002B2B49" w14:textId="77777777" w:rsidR="00B058D5" w:rsidRDefault="00F27452">
            <w:pPr>
              <w:numPr>
                <w:ilvl w:val="0"/>
                <w:numId w:val="3"/>
              </w:numPr>
              <w:spacing w:line="276" w:lineRule="auto"/>
              <w:rPr>
                <w:rFonts w:ascii="Lexend" w:eastAsia="Lexend" w:hAnsi="Lexend" w:cs="Lexend"/>
                <w:sz w:val="24"/>
                <w:szCs w:val="24"/>
              </w:rPr>
            </w:pPr>
            <w:r>
              <w:rPr>
                <w:rFonts w:ascii="Lexend" w:eastAsia="Lexend" w:hAnsi="Lexend" w:cs="Lexend"/>
                <w:sz w:val="24"/>
                <w:szCs w:val="24"/>
              </w:rPr>
              <w:t>Kompiuterinė leidyba.</w:t>
            </w:r>
          </w:p>
          <w:p w14:paraId="002B2B4A" w14:textId="77777777" w:rsidR="00B058D5" w:rsidRDefault="00F27452">
            <w:pPr>
              <w:numPr>
                <w:ilvl w:val="0"/>
                <w:numId w:val="3"/>
              </w:numPr>
              <w:spacing w:line="276" w:lineRule="auto"/>
              <w:rPr>
                <w:rFonts w:ascii="Lexend" w:eastAsia="Lexend" w:hAnsi="Lexend" w:cs="Lexend"/>
                <w:sz w:val="24"/>
                <w:szCs w:val="24"/>
              </w:rPr>
            </w:pPr>
            <w:r>
              <w:rPr>
                <w:rFonts w:ascii="Lexend" w:eastAsia="Lexend" w:hAnsi="Lexend" w:cs="Lexend"/>
                <w:sz w:val="24"/>
                <w:szCs w:val="24"/>
              </w:rPr>
              <w:t>Tinklalapių kūrimas.</w:t>
            </w:r>
          </w:p>
          <w:p w14:paraId="002B2B4B" w14:textId="77777777" w:rsidR="00B058D5" w:rsidRDefault="00F27452">
            <w:pPr>
              <w:numPr>
                <w:ilvl w:val="0"/>
                <w:numId w:val="3"/>
              </w:numPr>
              <w:spacing w:line="276" w:lineRule="auto"/>
              <w:rPr>
                <w:rFonts w:ascii="Lexend" w:eastAsia="Lexend" w:hAnsi="Lexend" w:cs="Lexend"/>
                <w:sz w:val="24"/>
                <w:szCs w:val="24"/>
              </w:rPr>
            </w:pPr>
            <w:r>
              <w:rPr>
                <w:rFonts w:ascii="Lexend" w:eastAsia="Lexend" w:hAnsi="Lexend" w:cs="Lexend"/>
                <w:sz w:val="24"/>
                <w:szCs w:val="24"/>
              </w:rPr>
              <w:t>Kūrybinis projektas.</w:t>
            </w:r>
          </w:p>
          <w:p w14:paraId="002B2B4C" w14:textId="77777777" w:rsidR="00B058D5" w:rsidRDefault="00F27452">
            <w:pPr>
              <w:numPr>
                <w:ilvl w:val="0"/>
                <w:numId w:val="3"/>
              </w:numPr>
              <w:spacing w:line="276" w:lineRule="auto"/>
              <w:rPr>
                <w:rFonts w:ascii="Lexend" w:eastAsia="Lexend" w:hAnsi="Lexend" w:cs="Lexend"/>
                <w:sz w:val="24"/>
                <w:szCs w:val="24"/>
              </w:rPr>
            </w:pPr>
            <w:r>
              <w:rPr>
                <w:rFonts w:ascii="Lexend" w:eastAsia="Lexend" w:hAnsi="Lexend" w:cs="Lexend"/>
                <w:sz w:val="24"/>
                <w:szCs w:val="24"/>
              </w:rPr>
              <w:t>Atlikto darbo proceso vertinimas (sunkumai, pažanga).</w:t>
            </w:r>
          </w:p>
          <w:p w14:paraId="002B2B4D" w14:textId="77777777" w:rsidR="00B058D5" w:rsidRDefault="00F27452">
            <w:pPr>
              <w:pBdr>
                <w:top w:val="nil"/>
                <w:left w:val="nil"/>
                <w:bottom w:val="nil"/>
                <w:right w:val="nil"/>
                <w:between w:val="nil"/>
              </w:pBdr>
              <w:spacing w:line="276" w:lineRule="auto"/>
              <w:ind w:left="850" w:firstLine="0"/>
              <w:rPr>
                <w:rFonts w:ascii="Lexend" w:eastAsia="Lexend" w:hAnsi="Lexend" w:cs="Lexend"/>
                <w:b/>
                <w:sz w:val="24"/>
                <w:szCs w:val="24"/>
              </w:rPr>
            </w:pPr>
            <w:r>
              <w:rPr>
                <w:rFonts w:ascii="Lexend" w:eastAsia="Lexend" w:hAnsi="Lexend" w:cs="Lexend"/>
                <w:b/>
                <w:sz w:val="24"/>
                <w:szCs w:val="24"/>
              </w:rPr>
              <w:t>7-8  klasė</w:t>
            </w:r>
          </w:p>
          <w:p w14:paraId="002B2B4E" w14:textId="77777777" w:rsidR="00B058D5" w:rsidRDefault="00F27452">
            <w:pPr>
              <w:numPr>
                <w:ilvl w:val="0"/>
                <w:numId w:val="36"/>
              </w:numPr>
              <w:spacing w:line="276" w:lineRule="auto"/>
              <w:rPr>
                <w:rFonts w:ascii="Lexend" w:eastAsia="Lexend" w:hAnsi="Lexend" w:cs="Lexend"/>
                <w:sz w:val="24"/>
                <w:szCs w:val="24"/>
              </w:rPr>
            </w:pPr>
            <w:r>
              <w:rPr>
                <w:rFonts w:ascii="Lexend" w:eastAsia="Lexend" w:hAnsi="Lexend" w:cs="Lexend"/>
                <w:sz w:val="24"/>
                <w:szCs w:val="24"/>
              </w:rPr>
              <w:t>Skaitmeninių technologijų derinimas ir integravimas.</w:t>
            </w:r>
          </w:p>
          <w:p w14:paraId="002B2B4F" w14:textId="77777777" w:rsidR="00B058D5" w:rsidRDefault="00F27452">
            <w:pPr>
              <w:numPr>
                <w:ilvl w:val="0"/>
                <w:numId w:val="36"/>
              </w:numPr>
              <w:spacing w:line="276" w:lineRule="auto"/>
              <w:rPr>
                <w:rFonts w:ascii="Lexend" w:eastAsia="Lexend" w:hAnsi="Lexend" w:cs="Lexend"/>
                <w:sz w:val="24"/>
                <w:szCs w:val="24"/>
              </w:rPr>
            </w:pPr>
            <w:r>
              <w:rPr>
                <w:rFonts w:ascii="Lexend" w:eastAsia="Lexend" w:hAnsi="Lexend" w:cs="Lexend"/>
                <w:sz w:val="24"/>
                <w:szCs w:val="24"/>
              </w:rPr>
              <w:t>Debesų technologijos.</w:t>
            </w:r>
          </w:p>
          <w:p w14:paraId="002B2B50" w14:textId="77777777" w:rsidR="00B058D5" w:rsidRDefault="00F27452">
            <w:pPr>
              <w:numPr>
                <w:ilvl w:val="0"/>
                <w:numId w:val="36"/>
              </w:numPr>
              <w:spacing w:line="276" w:lineRule="auto"/>
              <w:rPr>
                <w:rFonts w:ascii="Lexend" w:eastAsia="Lexend" w:hAnsi="Lexend" w:cs="Lexend"/>
                <w:sz w:val="24"/>
                <w:szCs w:val="24"/>
              </w:rPr>
            </w:pPr>
            <w:r>
              <w:rPr>
                <w:rFonts w:ascii="Lexend" w:eastAsia="Lexend" w:hAnsi="Lexend" w:cs="Lexend"/>
                <w:sz w:val="24"/>
                <w:szCs w:val="24"/>
              </w:rPr>
              <w:t>Šaltinių pasirinkimas, patikimumas.</w:t>
            </w:r>
          </w:p>
          <w:p w14:paraId="002B2B51" w14:textId="77777777" w:rsidR="00B058D5" w:rsidRDefault="00F27452">
            <w:pPr>
              <w:numPr>
                <w:ilvl w:val="0"/>
                <w:numId w:val="36"/>
              </w:numPr>
              <w:spacing w:line="276" w:lineRule="auto"/>
              <w:rPr>
                <w:rFonts w:ascii="Lexend" w:eastAsia="Lexend" w:hAnsi="Lexend" w:cs="Lexend"/>
                <w:sz w:val="24"/>
                <w:szCs w:val="24"/>
              </w:rPr>
            </w:pPr>
            <w:r>
              <w:rPr>
                <w:rFonts w:ascii="Lexend" w:eastAsia="Lexend" w:hAnsi="Lexend" w:cs="Lexend"/>
                <w:sz w:val="24"/>
                <w:szCs w:val="24"/>
              </w:rPr>
              <w:t>Skaičiuoklės lentelės. Diagramos.</w:t>
            </w:r>
          </w:p>
          <w:p w14:paraId="002B2B52" w14:textId="77777777" w:rsidR="00B058D5" w:rsidRDefault="00F27452">
            <w:pPr>
              <w:numPr>
                <w:ilvl w:val="0"/>
                <w:numId w:val="36"/>
              </w:numPr>
              <w:spacing w:line="276" w:lineRule="auto"/>
              <w:rPr>
                <w:rFonts w:ascii="Lexend" w:eastAsia="Lexend" w:hAnsi="Lexend" w:cs="Lexend"/>
                <w:sz w:val="24"/>
                <w:szCs w:val="24"/>
              </w:rPr>
            </w:pPr>
            <w:r>
              <w:rPr>
                <w:rFonts w:ascii="Lexend" w:eastAsia="Lexend" w:hAnsi="Lexend" w:cs="Lexend"/>
                <w:sz w:val="24"/>
                <w:szCs w:val="24"/>
              </w:rPr>
              <w:t>Integruotas skaitmeninis turinys.</w:t>
            </w:r>
          </w:p>
          <w:p w14:paraId="002B2B53" w14:textId="77777777" w:rsidR="00B058D5" w:rsidRDefault="00F27452">
            <w:pPr>
              <w:numPr>
                <w:ilvl w:val="0"/>
                <w:numId w:val="36"/>
              </w:numPr>
              <w:spacing w:line="276" w:lineRule="auto"/>
              <w:rPr>
                <w:rFonts w:ascii="Lexend" w:eastAsia="Lexend" w:hAnsi="Lexend" w:cs="Lexend"/>
                <w:sz w:val="24"/>
                <w:szCs w:val="24"/>
              </w:rPr>
            </w:pPr>
            <w:r>
              <w:rPr>
                <w:rFonts w:ascii="Lexend" w:eastAsia="Lexend" w:hAnsi="Lexend" w:cs="Lexend"/>
                <w:sz w:val="24"/>
                <w:szCs w:val="24"/>
              </w:rPr>
              <w:t>Pristatymas (įsivertinimas, refleksija).</w:t>
            </w:r>
          </w:p>
          <w:p w14:paraId="002B2B54" w14:textId="77777777" w:rsidR="00B058D5" w:rsidRDefault="00F27452">
            <w:pPr>
              <w:pBdr>
                <w:top w:val="nil"/>
                <w:left w:val="nil"/>
                <w:bottom w:val="nil"/>
                <w:right w:val="nil"/>
                <w:between w:val="nil"/>
              </w:pBdr>
              <w:spacing w:line="276" w:lineRule="auto"/>
              <w:ind w:left="850" w:firstLine="0"/>
              <w:rPr>
                <w:rFonts w:ascii="Lexend" w:eastAsia="Lexend" w:hAnsi="Lexend" w:cs="Lexend"/>
                <w:b/>
                <w:sz w:val="24"/>
                <w:szCs w:val="24"/>
              </w:rPr>
            </w:pPr>
            <w:r>
              <w:rPr>
                <w:rFonts w:ascii="Lexend" w:eastAsia="Lexend" w:hAnsi="Lexend" w:cs="Lexend"/>
                <w:b/>
                <w:sz w:val="24"/>
                <w:szCs w:val="24"/>
              </w:rPr>
              <w:t>5-6  klasė</w:t>
            </w:r>
          </w:p>
          <w:p w14:paraId="002B2B55" w14:textId="77777777" w:rsidR="00B058D5" w:rsidRDefault="00F27452">
            <w:pPr>
              <w:numPr>
                <w:ilvl w:val="0"/>
                <w:numId w:val="13"/>
              </w:numPr>
              <w:spacing w:line="276" w:lineRule="auto"/>
              <w:rPr>
                <w:rFonts w:ascii="Lexend" w:eastAsia="Lexend" w:hAnsi="Lexend" w:cs="Lexend"/>
                <w:sz w:val="24"/>
                <w:szCs w:val="24"/>
              </w:rPr>
            </w:pPr>
            <w:r>
              <w:rPr>
                <w:rFonts w:ascii="Lexend" w:eastAsia="Lexend" w:hAnsi="Lexend" w:cs="Lexend"/>
                <w:sz w:val="24"/>
                <w:szCs w:val="24"/>
              </w:rPr>
              <w:t>Paieška internete.</w:t>
            </w:r>
          </w:p>
          <w:p w14:paraId="002B2B56" w14:textId="77777777" w:rsidR="00B058D5" w:rsidRDefault="00F27452">
            <w:pPr>
              <w:numPr>
                <w:ilvl w:val="0"/>
                <w:numId w:val="13"/>
              </w:numPr>
              <w:spacing w:line="276" w:lineRule="auto"/>
              <w:rPr>
                <w:rFonts w:ascii="Lexend" w:eastAsia="Lexend" w:hAnsi="Lexend" w:cs="Lexend"/>
                <w:sz w:val="24"/>
                <w:szCs w:val="24"/>
              </w:rPr>
            </w:pPr>
            <w:r>
              <w:rPr>
                <w:rFonts w:ascii="Lexend" w:eastAsia="Lexend" w:hAnsi="Lexend" w:cs="Lexend"/>
                <w:sz w:val="24"/>
                <w:szCs w:val="24"/>
              </w:rPr>
              <w:t xml:space="preserve">Autorių teisių paisymas. </w:t>
            </w:r>
          </w:p>
          <w:p w14:paraId="002B2B57" w14:textId="77777777" w:rsidR="00B058D5" w:rsidRDefault="00F27452">
            <w:pPr>
              <w:numPr>
                <w:ilvl w:val="0"/>
                <w:numId w:val="13"/>
              </w:numPr>
              <w:spacing w:line="276" w:lineRule="auto"/>
              <w:rPr>
                <w:rFonts w:ascii="Lexend" w:eastAsia="Lexend" w:hAnsi="Lexend" w:cs="Lexend"/>
                <w:sz w:val="24"/>
                <w:szCs w:val="24"/>
              </w:rPr>
            </w:pPr>
            <w:r>
              <w:rPr>
                <w:rFonts w:ascii="Lexend" w:eastAsia="Lexend" w:hAnsi="Lexend" w:cs="Lexend"/>
                <w:sz w:val="24"/>
                <w:szCs w:val="24"/>
              </w:rPr>
              <w:t>Darbas su failais.</w:t>
            </w:r>
          </w:p>
          <w:p w14:paraId="002B2B58" w14:textId="77777777" w:rsidR="00B058D5" w:rsidRDefault="00F27452">
            <w:pPr>
              <w:numPr>
                <w:ilvl w:val="0"/>
                <w:numId w:val="13"/>
              </w:numPr>
              <w:spacing w:line="276" w:lineRule="auto"/>
              <w:rPr>
                <w:rFonts w:ascii="Lexend" w:eastAsia="Lexend" w:hAnsi="Lexend" w:cs="Lexend"/>
                <w:sz w:val="24"/>
                <w:szCs w:val="24"/>
              </w:rPr>
            </w:pPr>
            <w:r>
              <w:rPr>
                <w:rFonts w:ascii="Lexend" w:eastAsia="Lexend" w:hAnsi="Lexend" w:cs="Lexend"/>
                <w:sz w:val="24"/>
                <w:szCs w:val="24"/>
              </w:rPr>
              <w:t>Įvairaus turinio integravimas.</w:t>
            </w:r>
          </w:p>
          <w:p w14:paraId="002B2B59" w14:textId="77777777" w:rsidR="00B058D5" w:rsidRDefault="00F27452">
            <w:pPr>
              <w:numPr>
                <w:ilvl w:val="0"/>
                <w:numId w:val="13"/>
              </w:numPr>
              <w:spacing w:line="276" w:lineRule="auto"/>
              <w:jc w:val="left"/>
              <w:rPr>
                <w:rFonts w:ascii="Lexend" w:eastAsia="Lexend" w:hAnsi="Lexend" w:cs="Lexend"/>
                <w:sz w:val="24"/>
                <w:szCs w:val="24"/>
              </w:rPr>
            </w:pPr>
            <w:r>
              <w:rPr>
                <w:rFonts w:ascii="Lexend" w:eastAsia="Lexend" w:hAnsi="Lexend" w:cs="Lexend"/>
                <w:sz w:val="24"/>
                <w:szCs w:val="24"/>
              </w:rPr>
              <w:t>Skaitmeninės priemonės.</w:t>
            </w:r>
          </w:p>
          <w:p w14:paraId="002B2B5A" w14:textId="77777777" w:rsidR="00B058D5" w:rsidRDefault="00F27452">
            <w:pPr>
              <w:numPr>
                <w:ilvl w:val="0"/>
                <w:numId w:val="13"/>
              </w:numPr>
              <w:spacing w:line="276" w:lineRule="auto"/>
              <w:jc w:val="left"/>
              <w:rPr>
                <w:rFonts w:ascii="Lexend" w:eastAsia="Lexend" w:hAnsi="Lexend" w:cs="Lexend"/>
                <w:sz w:val="24"/>
                <w:szCs w:val="24"/>
              </w:rPr>
            </w:pPr>
            <w:r>
              <w:rPr>
                <w:rFonts w:ascii="Lexend" w:eastAsia="Lexend" w:hAnsi="Lexend" w:cs="Lexend"/>
                <w:sz w:val="24"/>
                <w:szCs w:val="24"/>
              </w:rPr>
              <w:t xml:space="preserve">Skaitmeninio turinio vertinimas. Įsivertinimas ir refleksija. </w:t>
            </w:r>
          </w:p>
          <w:p w14:paraId="002B2B5B" w14:textId="77777777" w:rsidR="00B058D5" w:rsidRDefault="00F27452">
            <w:pPr>
              <w:pBdr>
                <w:top w:val="nil"/>
                <w:left w:val="nil"/>
                <w:bottom w:val="nil"/>
                <w:right w:val="nil"/>
                <w:between w:val="nil"/>
              </w:pBdr>
              <w:spacing w:line="276" w:lineRule="auto"/>
              <w:ind w:left="850" w:firstLine="0"/>
              <w:rPr>
                <w:rFonts w:ascii="Lexend" w:eastAsia="Lexend" w:hAnsi="Lexend" w:cs="Lexend"/>
                <w:b/>
                <w:sz w:val="24"/>
                <w:szCs w:val="24"/>
              </w:rPr>
            </w:pPr>
            <w:r>
              <w:rPr>
                <w:rFonts w:ascii="Lexend" w:eastAsia="Lexend" w:hAnsi="Lexend" w:cs="Lexend"/>
                <w:b/>
                <w:sz w:val="24"/>
                <w:szCs w:val="24"/>
              </w:rPr>
              <w:t>3-4  klasė</w:t>
            </w:r>
          </w:p>
          <w:p w14:paraId="002B2B5C" w14:textId="77777777" w:rsidR="00B058D5" w:rsidRDefault="00F27452">
            <w:pPr>
              <w:numPr>
                <w:ilvl w:val="0"/>
                <w:numId w:val="20"/>
              </w:numPr>
              <w:spacing w:line="276" w:lineRule="auto"/>
              <w:rPr>
                <w:rFonts w:ascii="Lexend" w:eastAsia="Lexend" w:hAnsi="Lexend" w:cs="Lexend"/>
                <w:sz w:val="24"/>
                <w:szCs w:val="24"/>
              </w:rPr>
            </w:pPr>
            <w:r>
              <w:rPr>
                <w:rFonts w:ascii="Lexend" w:eastAsia="Lexend" w:hAnsi="Lexend" w:cs="Lexend"/>
                <w:sz w:val="24"/>
                <w:szCs w:val="24"/>
              </w:rPr>
              <w:t xml:space="preserve">Informacijos paieška. </w:t>
            </w:r>
          </w:p>
          <w:p w14:paraId="002B2B5D" w14:textId="77777777" w:rsidR="00B058D5" w:rsidRDefault="00F27452">
            <w:pPr>
              <w:numPr>
                <w:ilvl w:val="0"/>
                <w:numId w:val="20"/>
              </w:numPr>
              <w:spacing w:line="276" w:lineRule="auto"/>
              <w:jc w:val="left"/>
              <w:rPr>
                <w:rFonts w:ascii="Lexend" w:eastAsia="Lexend" w:hAnsi="Lexend" w:cs="Lexend"/>
                <w:sz w:val="24"/>
                <w:szCs w:val="24"/>
              </w:rPr>
            </w:pPr>
            <w:r>
              <w:rPr>
                <w:rFonts w:ascii="Lexend" w:eastAsia="Lexend" w:hAnsi="Lexend" w:cs="Lexend"/>
                <w:sz w:val="24"/>
                <w:szCs w:val="24"/>
              </w:rPr>
              <w:t xml:space="preserve">Informacijos atranka. </w:t>
            </w:r>
          </w:p>
          <w:p w14:paraId="002B2B5E" w14:textId="77777777" w:rsidR="00B058D5" w:rsidRDefault="00F27452">
            <w:pPr>
              <w:numPr>
                <w:ilvl w:val="0"/>
                <w:numId w:val="20"/>
              </w:numPr>
              <w:spacing w:line="276" w:lineRule="auto"/>
              <w:jc w:val="left"/>
              <w:rPr>
                <w:rFonts w:ascii="Lexend" w:eastAsia="Lexend" w:hAnsi="Lexend" w:cs="Lexend"/>
                <w:sz w:val="24"/>
                <w:szCs w:val="24"/>
              </w:rPr>
            </w:pPr>
            <w:r>
              <w:rPr>
                <w:rFonts w:ascii="Lexend" w:eastAsia="Lexend" w:hAnsi="Lexend" w:cs="Lexend"/>
                <w:sz w:val="24"/>
                <w:szCs w:val="24"/>
              </w:rPr>
              <w:t>Mokymuisi skirtų programų ir programėlių paieška ir atranka.</w:t>
            </w:r>
          </w:p>
          <w:p w14:paraId="002B2B5F" w14:textId="77777777" w:rsidR="00B058D5" w:rsidRDefault="00F27452">
            <w:pPr>
              <w:numPr>
                <w:ilvl w:val="0"/>
                <w:numId w:val="20"/>
              </w:numPr>
              <w:spacing w:line="276" w:lineRule="auto"/>
              <w:rPr>
                <w:rFonts w:ascii="Lexend" w:eastAsia="Lexend" w:hAnsi="Lexend" w:cs="Lexend"/>
                <w:sz w:val="24"/>
                <w:szCs w:val="24"/>
              </w:rPr>
            </w:pPr>
            <w:r>
              <w:rPr>
                <w:rFonts w:ascii="Lexend" w:eastAsia="Lexend" w:hAnsi="Lexend" w:cs="Lexend"/>
                <w:sz w:val="24"/>
                <w:szCs w:val="24"/>
              </w:rPr>
              <w:t>Grafinio ir tekstinio turinio kūrimas.</w:t>
            </w:r>
          </w:p>
          <w:p w14:paraId="002B2B60" w14:textId="77777777" w:rsidR="00B058D5" w:rsidRDefault="00F27452">
            <w:pPr>
              <w:numPr>
                <w:ilvl w:val="0"/>
                <w:numId w:val="20"/>
              </w:numPr>
              <w:spacing w:line="276" w:lineRule="auto"/>
              <w:jc w:val="left"/>
              <w:rPr>
                <w:rFonts w:ascii="Lexend" w:eastAsia="Lexend" w:hAnsi="Lexend" w:cs="Lexend"/>
                <w:sz w:val="24"/>
                <w:szCs w:val="24"/>
              </w:rPr>
            </w:pPr>
            <w:r>
              <w:rPr>
                <w:rFonts w:ascii="Lexend" w:eastAsia="Lexend" w:hAnsi="Lexend" w:cs="Lexend"/>
                <w:sz w:val="24"/>
                <w:szCs w:val="24"/>
              </w:rPr>
              <w:t>Skaitmeninio turinio ir failų tvarkymas: įrašymas, šalinimas, grupavimas, aplankų kūrimas, paieška kompiuteryje.</w:t>
            </w:r>
          </w:p>
          <w:p w14:paraId="002B2B61" w14:textId="77777777" w:rsidR="00B058D5" w:rsidRDefault="00F27452">
            <w:pPr>
              <w:numPr>
                <w:ilvl w:val="0"/>
                <w:numId w:val="20"/>
              </w:numPr>
              <w:spacing w:line="276" w:lineRule="auto"/>
              <w:rPr>
                <w:rFonts w:ascii="Lexend" w:eastAsia="Lexend" w:hAnsi="Lexend" w:cs="Lexend"/>
                <w:sz w:val="24"/>
                <w:szCs w:val="24"/>
              </w:rPr>
            </w:pPr>
            <w:r>
              <w:rPr>
                <w:rFonts w:ascii="Lexend" w:eastAsia="Lexend" w:hAnsi="Lexend" w:cs="Lexend"/>
                <w:sz w:val="24"/>
                <w:szCs w:val="24"/>
              </w:rPr>
              <w:t>Skaitmeninio turinio tobulinimas.</w:t>
            </w:r>
          </w:p>
          <w:p w14:paraId="002B2B62" w14:textId="77777777" w:rsidR="00B058D5" w:rsidRDefault="00F27452">
            <w:pPr>
              <w:pBdr>
                <w:top w:val="nil"/>
                <w:left w:val="nil"/>
                <w:bottom w:val="nil"/>
                <w:right w:val="nil"/>
                <w:between w:val="nil"/>
              </w:pBdr>
              <w:spacing w:line="276" w:lineRule="auto"/>
              <w:ind w:left="850" w:firstLine="0"/>
              <w:rPr>
                <w:rFonts w:ascii="Lexend" w:eastAsia="Lexend" w:hAnsi="Lexend" w:cs="Lexend"/>
                <w:b/>
                <w:sz w:val="24"/>
                <w:szCs w:val="24"/>
              </w:rPr>
            </w:pPr>
            <w:r>
              <w:rPr>
                <w:rFonts w:ascii="Lexend" w:eastAsia="Lexend" w:hAnsi="Lexend" w:cs="Lexend"/>
                <w:b/>
                <w:sz w:val="24"/>
                <w:szCs w:val="24"/>
              </w:rPr>
              <w:t>1-2 klasė</w:t>
            </w:r>
          </w:p>
          <w:p w14:paraId="002B2B63" w14:textId="77777777" w:rsidR="00B058D5" w:rsidRDefault="00F27452">
            <w:pPr>
              <w:numPr>
                <w:ilvl w:val="0"/>
                <w:numId w:val="2"/>
              </w:numPr>
              <w:pBdr>
                <w:top w:val="nil"/>
                <w:left w:val="nil"/>
                <w:bottom w:val="nil"/>
                <w:right w:val="nil"/>
                <w:between w:val="nil"/>
              </w:pBdr>
              <w:spacing w:line="276" w:lineRule="auto"/>
              <w:rPr>
                <w:rFonts w:ascii="Lexend" w:eastAsia="Lexend" w:hAnsi="Lexend" w:cs="Lexend"/>
                <w:sz w:val="24"/>
                <w:szCs w:val="24"/>
              </w:rPr>
            </w:pPr>
            <w:r>
              <w:rPr>
                <w:rFonts w:ascii="Lexend" w:eastAsia="Lexend" w:hAnsi="Lexend" w:cs="Lexend"/>
                <w:sz w:val="24"/>
                <w:szCs w:val="24"/>
              </w:rPr>
              <w:t>Skaitmeninio turinio kūrimo mokymo(</w:t>
            </w:r>
            <w:proofErr w:type="spellStart"/>
            <w:r>
              <w:rPr>
                <w:rFonts w:ascii="Lexend" w:eastAsia="Lexend" w:hAnsi="Lexend" w:cs="Lexend"/>
                <w:sz w:val="24"/>
                <w:szCs w:val="24"/>
              </w:rPr>
              <w:t>si</w:t>
            </w:r>
            <w:proofErr w:type="spellEnd"/>
            <w:r>
              <w:rPr>
                <w:rFonts w:ascii="Lexend" w:eastAsia="Lexend" w:hAnsi="Lexend" w:cs="Lexend"/>
                <w:sz w:val="24"/>
                <w:szCs w:val="24"/>
              </w:rPr>
              <w:t>) turinys.</w:t>
            </w:r>
          </w:p>
          <w:p w14:paraId="002B2B64" w14:textId="77777777" w:rsidR="00B058D5" w:rsidRDefault="00F27452">
            <w:pPr>
              <w:numPr>
                <w:ilvl w:val="0"/>
                <w:numId w:val="2"/>
              </w:numPr>
              <w:pBdr>
                <w:top w:val="nil"/>
                <w:left w:val="nil"/>
                <w:bottom w:val="nil"/>
                <w:right w:val="nil"/>
                <w:between w:val="nil"/>
              </w:pBdr>
              <w:spacing w:line="276" w:lineRule="auto"/>
              <w:rPr>
                <w:rFonts w:ascii="Lexend" w:eastAsia="Lexend" w:hAnsi="Lexend" w:cs="Lexend"/>
                <w:sz w:val="24"/>
                <w:szCs w:val="24"/>
              </w:rPr>
            </w:pPr>
            <w:r>
              <w:rPr>
                <w:rFonts w:ascii="Lexend" w:eastAsia="Lexend" w:hAnsi="Lexend" w:cs="Lexend"/>
                <w:sz w:val="24"/>
                <w:szCs w:val="24"/>
              </w:rPr>
              <w:lastRenderedPageBreak/>
              <w:t>Pažintis su skaitmeniniu turiniu.</w:t>
            </w:r>
          </w:p>
          <w:p w14:paraId="002B2B65" w14:textId="77777777" w:rsidR="00B058D5" w:rsidRDefault="00F27452">
            <w:pPr>
              <w:numPr>
                <w:ilvl w:val="0"/>
                <w:numId w:val="2"/>
              </w:numPr>
              <w:pBdr>
                <w:top w:val="nil"/>
                <w:left w:val="nil"/>
                <w:bottom w:val="nil"/>
                <w:right w:val="nil"/>
                <w:between w:val="nil"/>
              </w:pBdr>
              <w:spacing w:line="276" w:lineRule="auto"/>
              <w:rPr>
                <w:rFonts w:ascii="Lexend" w:eastAsia="Lexend" w:hAnsi="Lexend" w:cs="Lexend"/>
                <w:sz w:val="24"/>
                <w:szCs w:val="24"/>
              </w:rPr>
            </w:pPr>
            <w:r>
              <w:rPr>
                <w:rFonts w:ascii="Lexend" w:eastAsia="Lexend" w:hAnsi="Lexend" w:cs="Lexend"/>
                <w:sz w:val="24"/>
                <w:szCs w:val="24"/>
              </w:rPr>
              <w:t xml:space="preserve">Skaitmeninio turinio kūrimas. </w:t>
            </w:r>
          </w:p>
          <w:p w14:paraId="002B2B66" w14:textId="77777777" w:rsidR="00B058D5" w:rsidRDefault="00F27452">
            <w:pPr>
              <w:numPr>
                <w:ilvl w:val="0"/>
                <w:numId w:val="2"/>
              </w:numPr>
              <w:pBdr>
                <w:top w:val="nil"/>
                <w:left w:val="nil"/>
                <w:bottom w:val="nil"/>
                <w:right w:val="nil"/>
                <w:between w:val="nil"/>
              </w:pBdr>
              <w:spacing w:line="276" w:lineRule="auto"/>
              <w:rPr>
                <w:rFonts w:ascii="Lexend" w:eastAsia="Lexend" w:hAnsi="Lexend" w:cs="Lexend"/>
                <w:sz w:val="24"/>
                <w:szCs w:val="24"/>
              </w:rPr>
            </w:pPr>
            <w:r>
              <w:rPr>
                <w:rFonts w:ascii="Lexend" w:eastAsia="Lexend" w:hAnsi="Lexend" w:cs="Lexend"/>
                <w:sz w:val="24"/>
                <w:szCs w:val="24"/>
              </w:rPr>
              <w:t>Skaitmeninio turinio aptarimas.</w:t>
            </w:r>
          </w:p>
        </w:tc>
      </w:tr>
      <w:tr w:rsidR="00B058D5" w14:paraId="002B2B69"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68" w14:textId="77777777" w:rsidR="00B058D5" w:rsidRDefault="00F27452">
            <w:pPr>
              <w:ind w:left="850" w:firstLine="0"/>
              <w:rPr>
                <w:rFonts w:ascii="Lexend" w:eastAsia="Lexend" w:hAnsi="Lexend" w:cs="Lexend"/>
                <w:sz w:val="24"/>
                <w:szCs w:val="24"/>
                <w:highlight w:val="yellow"/>
              </w:rPr>
            </w:pPr>
            <w:r>
              <w:rPr>
                <w:rFonts w:ascii="Lexend" w:eastAsia="Lexend" w:hAnsi="Lexend" w:cs="Lexend"/>
                <w:sz w:val="24"/>
                <w:szCs w:val="24"/>
              </w:rPr>
              <w:lastRenderedPageBreak/>
              <w:br/>
              <w:t>Valandų skaičius nurodytas ilgalaikiame plane</w:t>
            </w:r>
          </w:p>
        </w:tc>
      </w:tr>
      <w:tr w:rsidR="00B058D5" w14:paraId="002B2B6C"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6A" w14:textId="77777777" w:rsidR="00B058D5" w:rsidRDefault="00F27452">
            <w:pPr>
              <w:rPr>
                <w:rFonts w:ascii="Lexend" w:eastAsia="Lexend" w:hAnsi="Lexend" w:cs="Lexend"/>
                <w:b/>
                <w:sz w:val="24"/>
                <w:szCs w:val="24"/>
              </w:rPr>
            </w:pPr>
            <w:r>
              <w:rPr>
                <w:rFonts w:ascii="Lexend" w:eastAsia="Lexend" w:hAnsi="Lexend" w:cs="Lexend"/>
                <w:b/>
                <w:sz w:val="24"/>
                <w:szCs w:val="24"/>
              </w:rPr>
              <w:t xml:space="preserve"> 6 val.</w:t>
            </w:r>
          </w:p>
          <w:p w14:paraId="002B2B6B" w14:textId="77777777" w:rsidR="00B058D5" w:rsidRDefault="00B058D5">
            <w:pPr>
              <w:ind w:firstLine="0"/>
              <w:rPr>
                <w:rFonts w:ascii="Lexend" w:eastAsia="Lexend" w:hAnsi="Lexend" w:cs="Lexend"/>
                <w:b/>
                <w:sz w:val="24"/>
                <w:szCs w:val="24"/>
              </w:rPr>
            </w:pPr>
          </w:p>
        </w:tc>
      </w:tr>
      <w:tr w:rsidR="00B058D5" w14:paraId="002B2B6E" w14:textId="77777777">
        <w:trPr>
          <w:trHeight w:val="290"/>
        </w:trPr>
        <w:tc>
          <w:tcPr>
            <w:tcW w:w="9465" w:type="dxa"/>
            <w:tcBorders>
              <w:top w:val="single" w:sz="4" w:space="0" w:color="FFFFFF"/>
              <w:left w:val="single" w:sz="4" w:space="0" w:color="FFFFFF"/>
              <w:bottom w:val="single" w:sz="4" w:space="0" w:color="FFFFFF"/>
              <w:right w:val="single" w:sz="4" w:space="0" w:color="FFFFFF"/>
            </w:tcBorders>
          </w:tcPr>
          <w:p w14:paraId="002B2B6D" w14:textId="77777777" w:rsidR="00B058D5" w:rsidRDefault="00F27452">
            <w:pPr>
              <w:pStyle w:val="Heading2"/>
              <w:ind w:left="850" w:firstLine="0"/>
              <w:outlineLvl w:val="1"/>
              <w:rPr>
                <w:rFonts w:ascii="Lexend" w:eastAsia="Lexend" w:hAnsi="Lexend" w:cs="Lexend"/>
              </w:rPr>
            </w:pPr>
            <w:bookmarkStart w:id="2" w:name="_7r8gqaxji6rj" w:colFirst="0" w:colLast="0"/>
            <w:bookmarkEnd w:id="2"/>
            <w:r>
              <w:rPr>
                <w:rFonts w:ascii="Lexend" w:eastAsia="Lexend" w:hAnsi="Lexend" w:cs="Lexend"/>
                <w:color w:val="FFFFFF"/>
                <w:sz w:val="28"/>
                <w:szCs w:val="28"/>
                <w:shd w:val="clear" w:color="auto" w:fill="218F5D"/>
              </w:rPr>
              <w:t>Mokymosi uždaviniai (pamatuojami) ir vertinimo kriterijai</w:t>
            </w:r>
          </w:p>
        </w:tc>
      </w:tr>
      <w:tr w:rsidR="00B058D5" w14:paraId="002B2B8F"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6F" w14:textId="77777777" w:rsidR="00B058D5" w:rsidRDefault="00B058D5">
            <w:pPr>
              <w:spacing w:line="276" w:lineRule="auto"/>
              <w:ind w:right="0" w:firstLine="0"/>
              <w:rPr>
                <w:rFonts w:ascii="Lexend" w:eastAsia="Lexend" w:hAnsi="Lexend" w:cs="Lexend"/>
                <w:sz w:val="24"/>
                <w:szCs w:val="24"/>
              </w:rPr>
            </w:pPr>
          </w:p>
          <w:tbl>
            <w:tblPr>
              <w:tblStyle w:val="a2"/>
              <w:tblW w:w="8520" w:type="dxa"/>
              <w:tblInd w:w="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55"/>
              <w:gridCol w:w="6165"/>
            </w:tblGrid>
            <w:tr w:rsidR="00B058D5" w14:paraId="002B2B72" w14:textId="77777777">
              <w:tc>
                <w:tcPr>
                  <w:tcW w:w="2355" w:type="dxa"/>
                  <w:tcBorders>
                    <w:top w:val="single" w:sz="8" w:space="0" w:color="218F5D"/>
                    <w:left w:val="nil"/>
                    <w:bottom w:val="single" w:sz="8" w:space="0" w:color="218F5D"/>
                    <w:right w:val="nil"/>
                  </w:tcBorders>
                  <w:shd w:val="clear" w:color="auto" w:fill="218F5D"/>
                  <w:tcMar>
                    <w:top w:w="100" w:type="dxa"/>
                    <w:left w:w="100" w:type="dxa"/>
                    <w:bottom w:w="100" w:type="dxa"/>
                    <w:right w:w="100" w:type="dxa"/>
                  </w:tcMar>
                </w:tcPr>
                <w:p w14:paraId="002B2B70" w14:textId="77777777" w:rsidR="00B058D5" w:rsidRDefault="00F27452">
                  <w:pPr>
                    <w:widowControl w:val="0"/>
                    <w:pBdr>
                      <w:top w:val="nil"/>
                      <w:left w:val="nil"/>
                      <w:bottom w:val="nil"/>
                      <w:right w:val="nil"/>
                      <w:between w:val="nil"/>
                    </w:pBdr>
                    <w:spacing w:after="0" w:line="240" w:lineRule="auto"/>
                    <w:jc w:val="both"/>
                    <w:rPr>
                      <w:rFonts w:ascii="Lexend" w:eastAsia="Lexend" w:hAnsi="Lexend" w:cs="Lexend"/>
                      <w:b/>
                      <w:color w:val="FFFFFF"/>
                      <w:sz w:val="24"/>
                      <w:szCs w:val="24"/>
                    </w:rPr>
                  </w:pPr>
                  <w:r>
                    <w:rPr>
                      <w:rFonts w:ascii="Lexend" w:eastAsia="Lexend" w:hAnsi="Lexend" w:cs="Lexend"/>
                      <w:b/>
                      <w:color w:val="FFFFFF"/>
                      <w:sz w:val="24"/>
                      <w:szCs w:val="24"/>
                    </w:rPr>
                    <w:t>Uždaviniai</w:t>
                  </w:r>
                </w:p>
              </w:tc>
              <w:tc>
                <w:tcPr>
                  <w:tcW w:w="6165" w:type="dxa"/>
                  <w:tcBorders>
                    <w:top w:val="single" w:sz="8" w:space="0" w:color="218F5D"/>
                    <w:left w:val="nil"/>
                    <w:bottom w:val="single" w:sz="8" w:space="0" w:color="218F5D"/>
                    <w:right w:val="nil"/>
                  </w:tcBorders>
                  <w:shd w:val="clear" w:color="auto" w:fill="218F5D"/>
                  <w:tcMar>
                    <w:top w:w="100" w:type="dxa"/>
                    <w:left w:w="100" w:type="dxa"/>
                    <w:bottom w:w="100" w:type="dxa"/>
                    <w:right w:w="100" w:type="dxa"/>
                  </w:tcMar>
                </w:tcPr>
                <w:p w14:paraId="002B2B71" w14:textId="77777777" w:rsidR="00B058D5" w:rsidRDefault="00F27452">
                  <w:pPr>
                    <w:spacing w:after="0" w:line="240" w:lineRule="auto"/>
                    <w:ind w:left="141" w:right="130"/>
                    <w:jc w:val="both"/>
                    <w:rPr>
                      <w:rFonts w:ascii="Lexend" w:eastAsia="Lexend" w:hAnsi="Lexend" w:cs="Lexend"/>
                      <w:b/>
                      <w:color w:val="FFFFFF"/>
                      <w:sz w:val="24"/>
                      <w:szCs w:val="24"/>
                    </w:rPr>
                  </w:pPr>
                  <w:r>
                    <w:rPr>
                      <w:rFonts w:ascii="Lexend" w:eastAsia="Lexend" w:hAnsi="Lexend" w:cs="Lexend"/>
                      <w:b/>
                      <w:color w:val="FFFFFF"/>
                      <w:sz w:val="24"/>
                      <w:szCs w:val="24"/>
                    </w:rPr>
                    <w:t>Vertinimo kriterijai</w:t>
                  </w:r>
                </w:p>
              </w:tc>
            </w:tr>
            <w:tr w:rsidR="00B058D5" w14:paraId="002B2B75" w14:textId="77777777">
              <w:trPr>
                <w:trHeight w:val="1132"/>
              </w:trPr>
              <w:tc>
                <w:tcPr>
                  <w:tcW w:w="2355" w:type="dxa"/>
                  <w:tcBorders>
                    <w:top w:val="single" w:sz="6" w:space="0" w:color="218F5D"/>
                    <w:left w:val="single" w:sz="6" w:space="0" w:color="FFFFFF"/>
                    <w:bottom w:val="single" w:sz="6" w:space="0" w:color="218F5D"/>
                    <w:right w:val="single" w:sz="6" w:space="0" w:color="218F5D"/>
                  </w:tcBorders>
                  <w:tcMar>
                    <w:top w:w="0" w:type="dxa"/>
                    <w:left w:w="40" w:type="dxa"/>
                    <w:bottom w:w="0" w:type="dxa"/>
                    <w:right w:w="40" w:type="dxa"/>
                  </w:tcMar>
                  <w:vAlign w:val="center"/>
                </w:tcPr>
                <w:p w14:paraId="002B2B73" w14:textId="77777777" w:rsidR="00B058D5" w:rsidRDefault="00F27452">
                  <w:pPr>
                    <w:widowControl w:val="0"/>
                    <w:pBdr>
                      <w:top w:val="nil"/>
                      <w:left w:val="nil"/>
                      <w:bottom w:val="nil"/>
                      <w:right w:val="nil"/>
                      <w:between w:val="nil"/>
                    </w:pBdr>
                    <w:spacing w:after="0"/>
                    <w:rPr>
                      <w:rFonts w:ascii="Lexend" w:eastAsia="Lexend" w:hAnsi="Lexend" w:cs="Lexend"/>
                      <w:sz w:val="24"/>
                      <w:szCs w:val="24"/>
                    </w:rPr>
                  </w:pPr>
                  <w:r>
                    <w:rPr>
                      <w:rFonts w:ascii="Lexend" w:eastAsia="Lexend" w:hAnsi="Lexend" w:cs="Lexend"/>
                      <w:sz w:val="24"/>
                      <w:szCs w:val="24"/>
                    </w:rPr>
                    <w:t>Suprasti vektorinės ir taškinės grafikos sąvokas ir jų skirtumus</w:t>
                  </w:r>
                </w:p>
              </w:tc>
              <w:tc>
                <w:tcPr>
                  <w:tcW w:w="6165" w:type="dxa"/>
                  <w:tcBorders>
                    <w:top w:val="single" w:sz="6" w:space="0" w:color="218F5D"/>
                    <w:left w:val="single" w:sz="6" w:space="0" w:color="218F5D"/>
                    <w:bottom w:val="single" w:sz="6" w:space="0" w:color="218F5D"/>
                    <w:right w:val="single" w:sz="6" w:space="0" w:color="FFFFFF"/>
                  </w:tcBorders>
                  <w:tcMar>
                    <w:top w:w="0" w:type="dxa"/>
                    <w:left w:w="40" w:type="dxa"/>
                    <w:bottom w:w="0" w:type="dxa"/>
                    <w:right w:w="40" w:type="dxa"/>
                  </w:tcMar>
                  <w:vAlign w:val="center"/>
                </w:tcPr>
                <w:p w14:paraId="002B2B74"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paaiškinti, kas yra vektorinė ir taškinė grafika, apibūdinti šių grafikos rūšių esminius požymius. Analizuojant šių grafikų savybes, palyginti jų skirtumus. Argumentuoti, kodėl vektorinė grafika geriau tinka logotipams, o taškinė – fotografijoms, geba nurodyti pagrindinius jų taikymo pavyzdžius, siekiant apibrėžti šių grafikos rūšių specifiką ir pritaikymą.</w:t>
                  </w:r>
                </w:p>
              </w:tc>
            </w:tr>
            <w:tr w:rsidR="00B058D5" w14:paraId="002B2B7A" w14:textId="77777777">
              <w:tc>
                <w:tcPr>
                  <w:tcW w:w="2355" w:type="dxa"/>
                  <w:tcBorders>
                    <w:top w:val="single" w:sz="6" w:space="0" w:color="CCCCCC"/>
                    <w:left w:val="single" w:sz="6" w:space="0" w:color="FFFFFF"/>
                    <w:bottom w:val="single" w:sz="6" w:space="0" w:color="218F5D"/>
                    <w:right w:val="single" w:sz="6" w:space="0" w:color="218F5D"/>
                  </w:tcBorders>
                  <w:tcMar>
                    <w:top w:w="0" w:type="dxa"/>
                    <w:left w:w="40" w:type="dxa"/>
                    <w:bottom w:w="0" w:type="dxa"/>
                    <w:right w:w="40" w:type="dxa"/>
                  </w:tcMar>
                  <w:vAlign w:val="center"/>
                </w:tcPr>
                <w:p w14:paraId="002B2B76" w14:textId="77777777" w:rsidR="00B058D5" w:rsidRDefault="00F27452">
                  <w:pPr>
                    <w:widowControl w:val="0"/>
                    <w:pBdr>
                      <w:top w:val="nil"/>
                      <w:left w:val="nil"/>
                      <w:bottom w:val="nil"/>
                      <w:right w:val="nil"/>
                      <w:between w:val="nil"/>
                    </w:pBdr>
                    <w:spacing w:after="0"/>
                    <w:rPr>
                      <w:rFonts w:ascii="Lexend" w:eastAsia="Lexend" w:hAnsi="Lexend" w:cs="Lexend"/>
                      <w:sz w:val="24"/>
                      <w:szCs w:val="24"/>
                    </w:rPr>
                  </w:pPr>
                  <w:r>
                    <w:rPr>
                      <w:rFonts w:ascii="Lexend" w:eastAsia="Lexend" w:hAnsi="Lexend" w:cs="Lexend"/>
                      <w:sz w:val="24"/>
                      <w:szCs w:val="24"/>
                    </w:rPr>
                    <w:t>Suprasti ir naudoti vektorinės grafikos kūrimo įrankius</w:t>
                  </w:r>
                </w:p>
              </w:tc>
              <w:tc>
                <w:tcPr>
                  <w:tcW w:w="6165" w:type="dxa"/>
                  <w:tcBorders>
                    <w:top w:val="single" w:sz="6" w:space="0" w:color="CCCCCC"/>
                    <w:left w:val="single" w:sz="6" w:space="0" w:color="218F5D"/>
                    <w:bottom w:val="single" w:sz="6" w:space="0" w:color="218F5D"/>
                    <w:right w:val="single" w:sz="6" w:space="0" w:color="FFFFFF"/>
                  </w:tcBorders>
                  <w:tcMar>
                    <w:top w:w="0" w:type="dxa"/>
                    <w:left w:w="40" w:type="dxa"/>
                    <w:bottom w:w="0" w:type="dxa"/>
                    <w:right w:w="40" w:type="dxa"/>
                  </w:tcMar>
                  <w:vAlign w:val="center"/>
                </w:tcPr>
                <w:p w14:paraId="002B2B77"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išvardyti bent tris vektorinės grafikos kūrimo programas (pvz., „</w:t>
                  </w:r>
                  <w:proofErr w:type="spellStart"/>
                  <w:r>
                    <w:rPr>
                      <w:rFonts w:ascii="Lexend" w:eastAsia="Lexend" w:hAnsi="Lexend" w:cs="Lexend"/>
                      <w:sz w:val="24"/>
                      <w:szCs w:val="24"/>
                    </w:rPr>
                    <w:t>Inkscape</w:t>
                  </w:r>
                  <w:proofErr w:type="spellEnd"/>
                  <w:r>
                    <w:rPr>
                      <w:rFonts w:ascii="Lexend" w:eastAsia="Lexend" w:hAnsi="Lexend" w:cs="Lexend"/>
                      <w:sz w:val="24"/>
                      <w:szCs w:val="24"/>
                    </w:rPr>
                    <w:t xml:space="preserve">“, „Adobe </w:t>
                  </w:r>
                  <w:proofErr w:type="spellStart"/>
                  <w:r>
                    <w:rPr>
                      <w:rFonts w:ascii="Lexend" w:eastAsia="Lexend" w:hAnsi="Lexend" w:cs="Lexend"/>
                      <w:sz w:val="24"/>
                      <w:szCs w:val="24"/>
                    </w:rPr>
                    <w:t>Illustrator</w:t>
                  </w:r>
                  <w:proofErr w:type="spellEnd"/>
                  <w:r>
                    <w:rPr>
                      <w:rFonts w:ascii="Lexend" w:eastAsia="Lexend" w:hAnsi="Lexend" w:cs="Lexend"/>
                      <w:sz w:val="24"/>
                      <w:szCs w:val="24"/>
                    </w:rPr>
                    <w:t>“, „</w:t>
                  </w:r>
                  <w:proofErr w:type="spellStart"/>
                  <w:r>
                    <w:rPr>
                      <w:rFonts w:ascii="Lexend" w:eastAsia="Lexend" w:hAnsi="Lexend" w:cs="Lexend"/>
                      <w:sz w:val="24"/>
                      <w:szCs w:val="24"/>
                    </w:rPr>
                    <w:t>CorelDRAW</w:t>
                  </w:r>
                  <w:proofErr w:type="spellEnd"/>
                  <w:r>
                    <w:rPr>
                      <w:rFonts w:ascii="Lexend" w:eastAsia="Lexend" w:hAnsi="Lexend" w:cs="Lexend"/>
                      <w:sz w:val="24"/>
                      <w:szCs w:val="24"/>
                    </w:rPr>
                    <w:t>“ ir kt.).</w:t>
                  </w:r>
                </w:p>
                <w:p w14:paraId="002B2B78"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apibūdinti pasirinktą vektorinės grafikos programą ir jos privalumus.</w:t>
                  </w:r>
                </w:p>
                <w:p w14:paraId="002B2B79"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praktiškai naudoti pagrindinius vektorinės grafikos įrankius (pvz., piešimo įrankius, spalvas, formas).</w:t>
                  </w:r>
                </w:p>
              </w:tc>
            </w:tr>
            <w:tr w:rsidR="00B058D5" w14:paraId="002B2B7F" w14:textId="77777777">
              <w:tc>
                <w:tcPr>
                  <w:tcW w:w="2355" w:type="dxa"/>
                  <w:tcBorders>
                    <w:top w:val="single" w:sz="6" w:space="0" w:color="CCCCCC"/>
                    <w:left w:val="single" w:sz="6" w:space="0" w:color="FFFFFF"/>
                    <w:bottom w:val="single" w:sz="6" w:space="0" w:color="218F5D"/>
                    <w:right w:val="single" w:sz="6" w:space="0" w:color="218F5D"/>
                  </w:tcBorders>
                  <w:tcMar>
                    <w:top w:w="0" w:type="dxa"/>
                    <w:left w:w="40" w:type="dxa"/>
                    <w:bottom w:w="0" w:type="dxa"/>
                    <w:right w:w="40" w:type="dxa"/>
                  </w:tcMar>
                  <w:vAlign w:val="center"/>
                </w:tcPr>
                <w:p w14:paraId="002B2B7B" w14:textId="77777777" w:rsidR="00B058D5" w:rsidRDefault="00F27452">
                  <w:pPr>
                    <w:widowControl w:val="0"/>
                    <w:pBdr>
                      <w:top w:val="nil"/>
                      <w:left w:val="nil"/>
                      <w:bottom w:val="nil"/>
                      <w:right w:val="nil"/>
                      <w:between w:val="nil"/>
                    </w:pBdr>
                    <w:spacing w:after="0"/>
                    <w:rPr>
                      <w:rFonts w:ascii="Lexend" w:eastAsia="Lexend" w:hAnsi="Lexend" w:cs="Lexend"/>
                      <w:sz w:val="24"/>
                      <w:szCs w:val="24"/>
                    </w:rPr>
                  </w:pPr>
                  <w:r>
                    <w:rPr>
                      <w:rFonts w:ascii="Lexend" w:eastAsia="Lexend" w:hAnsi="Lexend" w:cs="Lexend"/>
                      <w:sz w:val="24"/>
                      <w:szCs w:val="24"/>
                    </w:rPr>
                    <w:t>Gebėti kurti ir redaguoti vektorinės grafikos objektus</w:t>
                  </w:r>
                </w:p>
              </w:tc>
              <w:tc>
                <w:tcPr>
                  <w:tcW w:w="6165" w:type="dxa"/>
                  <w:tcBorders>
                    <w:top w:val="single" w:sz="6" w:space="0" w:color="CCCCCC"/>
                    <w:left w:val="single" w:sz="6" w:space="0" w:color="218F5D"/>
                    <w:bottom w:val="single" w:sz="6" w:space="0" w:color="218F5D"/>
                    <w:right w:val="single" w:sz="6" w:space="0" w:color="FFFFFF"/>
                  </w:tcBorders>
                  <w:tcMar>
                    <w:top w:w="0" w:type="dxa"/>
                    <w:left w:w="40" w:type="dxa"/>
                    <w:bottom w:w="0" w:type="dxa"/>
                    <w:right w:w="40" w:type="dxa"/>
                  </w:tcMar>
                  <w:vAlign w:val="center"/>
                </w:tcPr>
                <w:p w14:paraId="002B2B7C"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sukurti paprastą vektorinės grafikos objektą (pvz., logotipą, iliustraciją).</w:t>
                  </w:r>
                </w:p>
                <w:p w14:paraId="002B2B7D"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redaguoti vektorinės grafikos objektus, naudojant spalvas, gradientus ir formas.</w:t>
                  </w:r>
                </w:p>
                <w:p w14:paraId="002B2B7E"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naudoti teksto įrankius vektorinės grafikos projektuose.</w:t>
                  </w:r>
                </w:p>
              </w:tc>
            </w:tr>
            <w:tr w:rsidR="00B058D5" w14:paraId="002B2B83" w14:textId="77777777">
              <w:tc>
                <w:tcPr>
                  <w:tcW w:w="2355" w:type="dxa"/>
                  <w:tcBorders>
                    <w:top w:val="single" w:sz="6" w:space="0" w:color="CCCCCC"/>
                    <w:left w:val="single" w:sz="6" w:space="0" w:color="FFFFFF"/>
                    <w:bottom w:val="single" w:sz="6" w:space="0" w:color="218F5D"/>
                    <w:right w:val="single" w:sz="6" w:space="0" w:color="218F5D"/>
                  </w:tcBorders>
                  <w:tcMar>
                    <w:top w:w="0" w:type="dxa"/>
                    <w:left w:w="40" w:type="dxa"/>
                    <w:bottom w:w="0" w:type="dxa"/>
                    <w:right w:w="40" w:type="dxa"/>
                  </w:tcMar>
                  <w:vAlign w:val="center"/>
                </w:tcPr>
                <w:p w14:paraId="002B2B80" w14:textId="77777777" w:rsidR="00B058D5" w:rsidRDefault="00F27452">
                  <w:pPr>
                    <w:widowControl w:val="0"/>
                    <w:pBdr>
                      <w:top w:val="nil"/>
                      <w:left w:val="nil"/>
                      <w:bottom w:val="nil"/>
                      <w:right w:val="nil"/>
                      <w:between w:val="nil"/>
                    </w:pBdr>
                    <w:spacing w:after="0"/>
                    <w:rPr>
                      <w:rFonts w:ascii="Lexend" w:eastAsia="Lexend" w:hAnsi="Lexend" w:cs="Lexend"/>
                      <w:sz w:val="24"/>
                      <w:szCs w:val="24"/>
                    </w:rPr>
                  </w:pPr>
                  <w:r>
                    <w:rPr>
                      <w:rFonts w:ascii="Lexend" w:eastAsia="Lexend" w:hAnsi="Lexend" w:cs="Lexend"/>
                      <w:sz w:val="24"/>
                      <w:szCs w:val="24"/>
                    </w:rPr>
                    <w:t>Sukurto objekto eksportavimas į skirtingus formatus</w:t>
                  </w:r>
                </w:p>
              </w:tc>
              <w:tc>
                <w:tcPr>
                  <w:tcW w:w="6165" w:type="dxa"/>
                  <w:tcBorders>
                    <w:top w:val="single" w:sz="6" w:space="0" w:color="CCCCCC"/>
                    <w:left w:val="single" w:sz="6" w:space="0" w:color="218F5D"/>
                    <w:bottom w:val="single" w:sz="6" w:space="0" w:color="218F5D"/>
                    <w:right w:val="single" w:sz="6" w:space="0" w:color="FFFFFF"/>
                  </w:tcBorders>
                  <w:tcMar>
                    <w:top w:w="0" w:type="dxa"/>
                    <w:left w:w="40" w:type="dxa"/>
                    <w:bottom w:w="0" w:type="dxa"/>
                    <w:right w:w="40" w:type="dxa"/>
                  </w:tcMar>
                  <w:vAlign w:val="center"/>
                </w:tcPr>
                <w:p w14:paraId="002B2B81"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eksportuoti vektorinės grafikos objektą į reikiamus formatus (pvz., SVG, PNG, JPEG).</w:t>
                  </w:r>
                </w:p>
                <w:p w14:paraId="002B2B82"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paaiškinti, kodėl skirtingi formatai (vektoriniai ir taškiniai) yra svarbūs priklausomai nuo projekto.</w:t>
                  </w:r>
                </w:p>
              </w:tc>
            </w:tr>
            <w:tr w:rsidR="00B058D5" w14:paraId="002B2B87" w14:textId="77777777">
              <w:tc>
                <w:tcPr>
                  <w:tcW w:w="2355" w:type="dxa"/>
                  <w:tcBorders>
                    <w:top w:val="single" w:sz="6" w:space="0" w:color="CCCCCC"/>
                    <w:left w:val="single" w:sz="6" w:space="0" w:color="FFFFFF"/>
                    <w:bottom w:val="single" w:sz="6" w:space="0" w:color="218F5D"/>
                    <w:right w:val="single" w:sz="6" w:space="0" w:color="218F5D"/>
                  </w:tcBorders>
                  <w:tcMar>
                    <w:top w:w="0" w:type="dxa"/>
                    <w:left w:w="40" w:type="dxa"/>
                    <w:bottom w:w="0" w:type="dxa"/>
                    <w:right w:w="40" w:type="dxa"/>
                  </w:tcMar>
                  <w:vAlign w:val="center"/>
                </w:tcPr>
                <w:p w14:paraId="002B2B84" w14:textId="77777777" w:rsidR="00B058D5" w:rsidRDefault="00F27452">
                  <w:pPr>
                    <w:widowControl w:val="0"/>
                    <w:pBdr>
                      <w:top w:val="nil"/>
                      <w:left w:val="nil"/>
                      <w:bottom w:val="nil"/>
                      <w:right w:val="nil"/>
                      <w:between w:val="nil"/>
                    </w:pBdr>
                    <w:spacing w:after="0"/>
                    <w:rPr>
                      <w:rFonts w:ascii="Lexend" w:eastAsia="Lexend" w:hAnsi="Lexend" w:cs="Lexend"/>
                      <w:sz w:val="24"/>
                      <w:szCs w:val="24"/>
                    </w:rPr>
                  </w:pPr>
                  <w:r>
                    <w:rPr>
                      <w:rFonts w:ascii="Lexend" w:eastAsia="Lexend" w:hAnsi="Lexend" w:cs="Lexend"/>
                      <w:sz w:val="24"/>
                      <w:szCs w:val="24"/>
                    </w:rPr>
                    <w:lastRenderedPageBreak/>
                    <w:t>Gebėti įvertinti sukurtų projektų kokybę</w:t>
                  </w:r>
                </w:p>
              </w:tc>
              <w:tc>
                <w:tcPr>
                  <w:tcW w:w="6165" w:type="dxa"/>
                  <w:tcBorders>
                    <w:top w:val="single" w:sz="6" w:space="0" w:color="CCCCCC"/>
                    <w:left w:val="single" w:sz="6" w:space="0" w:color="218F5D"/>
                    <w:bottom w:val="single" w:sz="6" w:space="0" w:color="218F5D"/>
                    <w:right w:val="single" w:sz="6" w:space="0" w:color="FFFFFF"/>
                  </w:tcBorders>
                  <w:tcMar>
                    <w:top w:w="0" w:type="dxa"/>
                    <w:left w:w="40" w:type="dxa"/>
                    <w:bottom w:w="0" w:type="dxa"/>
                    <w:right w:w="40" w:type="dxa"/>
                  </w:tcMar>
                  <w:vAlign w:val="center"/>
                </w:tcPr>
                <w:p w14:paraId="002B2B85"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kritiškai vertinti savo sukurtų objektų kompoziciją, spalvų pasirinkimą ir dizaino sprendimus.</w:t>
                  </w:r>
                </w:p>
                <w:p w14:paraId="002B2B86"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paaiškinti, kaip grafinio dizaino principai buvo pritaikyti kuriant projektą.</w:t>
                  </w:r>
                </w:p>
              </w:tc>
            </w:tr>
            <w:tr w:rsidR="00B058D5" w14:paraId="002B2B8A" w14:textId="77777777">
              <w:tc>
                <w:tcPr>
                  <w:tcW w:w="2355" w:type="dxa"/>
                  <w:tcBorders>
                    <w:top w:val="single" w:sz="6" w:space="0" w:color="CCCCCC"/>
                    <w:left w:val="single" w:sz="6" w:space="0" w:color="FFFFFF"/>
                    <w:bottom w:val="single" w:sz="6" w:space="0" w:color="218F5D"/>
                    <w:right w:val="single" w:sz="6" w:space="0" w:color="218F5D"/>
                  </w:tcBorders>
                  <w:tcMar>
                    <w:top w:w="0" w:type="dxa"/>
                    <w:left w:w="40" w:type="dxa"/>
                    <w:bottom w:w="0" w:type="dxa"/>
                    <w:right w:w="40" w:type="dxa"/>
                  </w:tcMar>
                  <w:vAlign w:val="center"/>
                </w:tcPr>
                <w:p w14:paraId="002B2B88" w14:textId="77777777" w:rsidR="00B058D5" w:rsidRDefault="00F27452">
                  <w:pPr>
                    <w:widowControl w:val="0"/>
                    <w:pBdr>
                      <w:top w:val="nil"/>
                      <w:left w:val="nil"/>
                      <w:bottom w:val="nil"/>
                      <w:right w:val="nil"/>
                      <w:between w:val="nil"/>
                    </w:pBdr>
                    <w:spacing w:after="0"/>
                    <w:rPr>
                      <w:rFonts w:ascii="Lexend" w:eastAsia="Lexend" w:hAnsi="Lexend" w:cs="Lexend"/>
                      <w:sz w:val="24"/>
                      <w:szCs w:val="24"/>
                    </w:rPr>
                  </w:pPr>
                  <w:r>
                    <w:rPr>
                      <w:rFonts w:ascii="Lexend" w:eastAsia="Lexend" w:hAnsi="Lexend" w:cs="Lexend"/>
                      <w:sz w:val="24"/>
                      <w:szCs w:val="24"/>
                    </w:rPr>
                    <w:t>Gebėti kurti grafikos elementus, dizainus</w:t>
                  </w:r>
                </w:p>
              </w:tc>
              <w:tc>
                <w:tcPr>
                  <w:tcW w:w="6165" w:type="dxa"/>
                  <w:tcBorders>
                    <w:top w:val="single" w:sz="6" w:space="0" w:color="CCCCCC"/>
                    <w:left w:val="single" w:sz="6" w:space="0" w:color="218F5D"/>
                    <w:bottom w:val="single" w:sz="6" w:space="0" w:color="218F5D"/>
                    <w:right w:val="single" w:sz="6" w:space="0" w:color="FFFFFF"/>
                  </w:tcBorders>
                  <w:tcMar>
                    <w:top w:w="0" w:type="dxa"/>
                    <w:left w:w="40" w:type="dxa"/>
                    <w:bottom w:w="0" w:type="dxa"/>
                    <w:right w:w="40" w:type="dxa"/>
                  </w:tcMar>
                  <w:vAlign w:val="center"/>
                </w:tcPr>
                <w:p w14:paraId="002B2B89"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kurti plakatą, skrajutę ar kitą grafinę medžiagą. Gebėjimas naudotis įvairiais įrankiais siekiant efektyviausio rezultato.</w:t>
                  </w:r>
                </w:p>
              </w:tc>
            </w:tr>
            <w:tr w:rsidR="00B058D5" w14:paraId="002B2B8D" w14:textId="77777777">
              <w:tc>
                <w:tcPr>
                  <w:tcW w:w="2355" w:type="dxa"/>
                  <w:tcBorders>
                    <w:top w:val="single" w:sz="6" w:space="0" w:color="CCCCCC"/>
                    <w:left w:val="single" w:sz="6" w:space="0" w:color="FFFFFF"/>
                    <w:bottom w:val="single" w:sz="6" w:space="0" w:color="218F5D"/>
                    <w:right w:val="single" w:sz="6" w:space="0" w:color="218F5D"/>
                  </w:tcBorders>
                  <w:tcMar>
                    <w:top w:w="0" w:type="dxa"/>
                    <w:left w:w="40" w:type="dxa"/>
                    <w:bottom w:w="0" w:type="dxa"/>
                    <w:right w:w="40" w:type="dxa"/>
                  </w:tcMar>
                  <w:vAlign w:val="center"/>
                </w:tcPr>
                <w:p w14:paraId="002B2B8B" w14:textId="77777777" w:rsidR="00B058D5" w:rsidRDefault="00F27452">
                  <w:pPr>
                    <w:widowControl w:val="0"/>
                    <w:pBdr>
                      <w:top w:val="nil"/>
                      <w:left w:val="nil"/>
                      <w:bottom w:val="nil"/>
                      <w:right w:val="nil"/>
                      <w:between w:val="nil"/>
                    </w:pBdr>
                    <w:spacing w:after="0"/>
                    <w:rPr>
                      <w:rFonts w:ascii="Lexend" w:eastAsia="Lexend" w:hAnsi="Lexend" w:cs="Lexend"/>
                      <w:sz w:val="24"/>
                      <w:szCs w:val="24"/>
                    </w:rPr>
                  </w:pPr>
                  <w:r>
                    <w:rPr>
                      <w:rFonts w:ascii="Lexend" w:eastAsia="Lexend" w:hAnsi="Lexend" w:cs="Lexend"/>
                      <w:sz w:val="24"/>
                      <w:szCs w:val="24"/>
                    </w:rPr>
                    <w:t>Gebėti kurti aplikacijų prototipus</w:t>
                  </w:r>
                </w:p>
              </w:tc>
              <w:tc>
                <w:tcPr>
                  <w:tcW w:w="6165" w:type="dxa"/>
                  <w:tcBorders>
                    <w:top w:val="single" w:sz="6" w:space="0" w:color="CCCCCC"/>
                    <w:left w:val="single" w:sz="6" w:space="0" w:color="218F5D"/>
                    <w:bottom w:val="single" w:sz="6" w:space="0" w:color="218F5D"/>
                    <w:right w:val="single" w:sz="6" w:space="0" w:color="FFFFFF"/>
                  </w:tcBorders>
                  <w:tcMar>
                    <w:top w:w="0" w:type="dxa"/>
                    <w:left w:w="40" w:type="dxa"/>
                    <w:bottom w:w="0" w:type="dxa"/>
                    <w:right w:w="40" w:type="dxa"/>
                  </w:tcMar>
                  <w:vAlign w:val="center"/>
                </w:tcPr>
                <w:p w14:paraId="002B2B8C" w14:textId="77777777" w:rsidR="00B058D5" w:rsidRDefault="00F27452">
                  <w:pPr>
                    <w:widowControl w:val="0"/>
                    <w:pBdr>
                      <w:top w:val="nil"/>
                      <w:left w:val="nil"/>
                      <w:bottom w:val="nil"/>
                      <w:right w:val="nil"/>
                      <w:between w:val="nil"/>
                    </w:pBdr>
                    <w:spacing w:after="0"/>
                    <w:ind w:left="141" w:right="130"/>
                    <w:rPr>
                      <w:rFonts w:ascii="Lexend" w:eastAsia="Lexend" w:hAnsi="Lexend" w:cs="Lexend"/>
                      <w:sz w:val="24"/>
                      <w:szCs w:val="24"/>
                    </w:rPr>
                  </w:pPr>
                  <w:r>
                    <w:rPr>
                      <w:rFonts w:ascii="Lexend" w:eastAsia="Lexend" w:hAnsi="Lexend" w:cs="Lexend"/>
                      <w:sz w:val="24"/>
                      <w:szCs w:val="24"/>
                    </w:rPr>
                    <w:t>Gebėjimas kurti aplikacijų prototipus reiškia gebėjimą vizualiai perteikti ir struktūruoti būsimos programėlės dizainą bei funkcionalumą. Tai apima interaktyvių elementų išdėstymą, vartotojo sąsajos kūrimą ir pagrindinių naudotojo veiksmų simuliavimą, siekiant išbandyti bei įvertinti programėlės veikimą prieš galutinį jos kūrimą.</w:t>
                  </w:r>
                </w:p>
              </w:tc>
            </w:tr>
          </w:tbl>
          <w:p w14:paraId="002B2B8E" w14:textId="77777777" w:rsidR="00B058D5" w:rsidRDefault="00B058D5">
            <w:pPr>
              <w:spacing w:line="276" w:lineRule="auto"/>
              <w:ind w:right="0" w:firstLine="0"/>
              <w:rPr>
                <w:rFonts w:ascii="Lexend" w:eastAsia="Lexend" w:hAnsi="Lexend" w:cs="Lexend"/>
                <w:sz w:val="24"/>
                <w:szCs w:val="24"/>
              </w:rPr>
            </w:pPr>
          </w:p>
        </w:tc>
      </w:tr>
      <w:tr w:rsidR="00B058D5" w14:paraId="002B2B91"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90" w14:textId="77777777" w:rsidR="00B058D5" w:rsidRDefault="00F27452">
            <w:pPr>
              <w:pStyle w:val="Heading2"/>
              <w:outlineLvl w:val="1"/>
              <w:rPr>
                <w:rFonts w:ascii="Lexend" w:eastAsia="Lexend" w:hAnsi="Lexend" w:cs="Lexend"/>
              </w:rPr>
            </w:pPr>
            <w:bookmarkStart w:id="3" w:name="_xu56t0r3x3rj" w:colFirst="0" w:colLast="0"/>
            <w:bookmarkEnd w:id="3"/>
            <w:r>
              <w:rPr>
                <w:rFonts w:ascii="Lexend" w:eastAsia="Lexend" w:hAnsi="Lexend" w:cs="Lexend"/>
                <w:color w:val="FFFFFF"/>
                <w:sz w:val="28"/>
                <w:szCs w:val="28"/>
                <w:shd w:val="clear" w:color="auto" w:fill="218F5D"/>
              </w:rPr>
              <w:lastRenderedPageBreak/>
              <w:t>Galimi mokymo(</w:t>
            </w:r>
            <w:proofErr w:type="spellStart"/>
            <w:r>
              <w:rPr>
                <w:rFonts w:ascii="Lexend" w:eastAsia="Lexend" w:hAnsi="Lexend" w:cs="Lexend"/>
                <w:color w:val="FFFFFF"/>
                <w:sz w:val="28"/>
                <w:szCs w:val="28"/>
                <w:shd w:val="clear" w:color="auto" w:fill="218F5D"/>
              </w:rPr>
              <w:t>si</w:t>
            </w:r>
            <w:proofErr w:type="spellEnd"/>
            <w:r>
              <w:rPr>
                <w:rFonts w:ascii="Lexend" w:eastAsia="Lexend" w:hAnsi="Lexend" w:cs="Lexend"/>
                <w:color w:val="FFFFFF"/>
                <w:sz w:val="28"/>
                <w:szCs w:val="28"/>
                <w:shd w:val="clear" w:color="auto" w:fill="218F5D"/>
              </w:rPr>
              <w:t xml:space="preserve">) metodai, siūloma veikla </w:t>
            </w:r>
            <w:r>
              <w:rPr>
                <w:rFonts w:ascii="Lexend" w:eastAsia="Lexend" w:hAnsi="Lexend" w:cs="Lexend"/>
              </w:rPr>
              <w:t xml:space="preserve">    </w:t>
            </w:r>
          </w:p>
        </w:tc>
      </w:tr>
      <w:tr w:rsidR="00B058D5" w14:paraId="002B2BC9"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B92" w14:textId="77777777" w:rsidR="00B058D5" w:rsidRDefault="00B058D5">
            <w:pPr>
              <w:spacing w:line="276" w:lineRule="auto"/>
              <w:ind w:left="850" w:right="0" w:firstLine="0"/>
              <w:rPr>
                <w:rFonts w:ascii="Lexend" w:eastAsia="Lexend" w:hAnsi="Lexend" w:cs="Lexend"/>
                <w:sz w:val="24"/>
                <w:szCs w:val="24"/>
              </w:rPr>
            </w:pPr>
          </w:p>
          <w:tbl>
            <w:tblPr>
              <w:tblStyle w:val="a3"/>
              <w:tblW w:w="8520" w:type="dxa"/>
              <w:tblInd w:w="8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5910"/>
            </w:tblGrid>
            <w:tr w:rsidR="00B058D5" w14:paraId="002B2B95" w14:textId="77777777">
              <w:tc>
                <w:tcPr>
                  <w:tcW w:w="2610" w:type="dxa"/>
                  <w:tcBorders>
                    <w:top w:val="single" w:sz="8" w:space="0" w:color="218F5D"/>
                    <w:left w:val="nil"/>
                    <w:bottom w:val="single" w:sz="6" w:space="0" w:color="218F5D"/>
                    <w:right w:val="nil"/>
                  </w:tcBorders>
                  <w:shd w:val="clear" w:color="auto" w:fill="218F5D"/>
                  <w:tcMar>
                    <w:top w:w="100" w:type="dxa"/>
                    <w:left w:w="100" w:type="dxa"/>
                    <w:bottom w:w="100" w:type="dxa"/>
                    <w:right w:w="100" w:type="dxa"/>
                  </w:tcMar>
                </w:tcPr>
                <w:p w14:paraId="002B2B93" w14:textId="77777777" w:rsidR="00B058D5" w:rsidRDefault="00F27452">
                  <w:pPr>
                    <w:widowControl w:val="0"/>
                    <w:pBdr>
                      <w:top w:val="nil"/>
                      <w:left w:val="nil"/>
                      <w:bottom w:val="nil"/>
                      <w:right w:val="nil"/>
                      <w:between w:val="nil"/>
                    </w:pBdr>
                    <w:spacing w:after="0" w:line="240" w:lineRule="auto"/>
                    <w:ind w:left="141"/>
                    <w:jc w:val="both"/>
                    <w:rPr>
                      <w:rFonts w:ascii="Lexend" w:eastAsia="Lexend" w:hAnsi="Lexend" w:cs="Lexend"/>
                      <w:b/>
                      <w:color w:val="FFFFFF"/>
                      <w:sz w:val="24"/>
                      <w:szCs w:val="24"/>
                    </w:rPr>
                  </w:pPr>
                  <w:r>
                    <w:rPr>
                      <w:rFonts w:ascii="Lexend" w:eastAsia="Lexend" w:hAnsi="Lexend" w:cs="Lexend"/>
                      <w:b/>
                      <w:color w:val="FFFFFF"/>
                      <w:sz w:val="24"/>
                      <w:szCs w:val="24"/>
                    </w:rPr>
                    <w:t>Metodas</w:t>
                  </w:r>
                </w:p>
              </w:tc>
              <w:tc>
                <w:tcPr>
                  <w:tcW w:w="5910" w:type="dxa"/>
                  <w:tcBorders>
                    <w:top w:val="single" w:sz="8" w:space="0" w:color="218F5D"/>
                    <w:left w:val="nil"/>
                    <w:bottom w:val="single" w:sz="6" w:space="0" w:color="218F5D"/>
                    <w:right w:val="nil"/>
                  </w:tcBorders>
                  <w:shd w:val="clear" w:color="auto" w:fill="218F5D"/>
                  <w:tcMar>
                    <w:top w:w="100" w:type="dxa"/>
                    <w:left w:w="100" w:type="dxa"/>
                    <w:bottom w:w="100" w:type="dxa"/>
                    <w:right w:w="100" w:type="dxa"/>
                  </w:tcMar>
                </w:tcPr>
                <w:p w14:paraId="002B2B94" w14:textId="77777777" w:rsidR="00B058D5" w:rsidRDefault="00F27452">
                  <w:pPr>
                    <w:widowControl w:val="0"/>
                    <w:pBdr>
                      <w:top w:val="nil"/>
                      <w:left w:val="nil"/>
                      <w:bottom w:val="nil"/>
                      <w:right w:val="nil"/>
                      <w:between w:val="nil"/>
                    </w:pBdr>
                    <w:spacing w:after="0" w:line="240" w:lineRule="auto"/>
                    <w:ind w:left="141"/>
                    <w:jc w:val="both"/>
                    <w:rPr>
                      <w:rFonts w:ascii="Lexend" w:eastAsia="Lexend" w:hAnsi="Lexend" w:cs="Lexend"/>
                      <w:b/>
                      <w:color w:val="FFFFFF"/>
                      <w:sz w:val="24"/>
                      <w:szCs w:val="24"/>
                    </w:rPr>
                  </w:pPr>
                  <w:r>
                    <w:rPr>
                      <w:rFonts w:ascii="Lexend" w:eastAsia="Lexend" w:hAnsi="Lexend" w:cs="Lexend"/>
                      <w:b/>
                      <w:color w:val="FFFFFF"/>
                      <w:sz w:val="24"/>
                      <w:szCs w:val="24"/>
                    </w:rPr>
                    <w:t>Veikla</w:t>
                  </w:r>
                </w:p>
              </w:tc>
            </w:tr>
            <w:tr w:rsidR="00B058D5" w14:paraId="002B2B98" w14:textId="77777777">
              <w:trPr>
                <w:trHeight w:val="649"/>
              </w:trPr>
              <w:tc>
                <w:tcPr>
                  <w:tcW w:w="261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96"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Demonstravimas</w:t>
                  </w:r>
                </w:p>
              </w:tc>
              <w:tc>
                <w:tcPr>
                  <w:tcW w:w="591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97"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Mokytojas demonstruoja vektorinės grafikos įrankius, aiškina, kaip naudoti piešimo priemones.</w:t>
                  </w:r>
                </w:p>
              </w:tc>
            </w:tr>
            <w:tr w:rsidR="00B058D5" w14:paraId="002B2B9B" w14:textId="77777777">
              <w:trPr>
                <w:trHeight w:val="615"/>
              </w:trPr>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99"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Praktinis darbas</w:t>
                  </w:r>
                </w:p>
              </w:tc>
              <w:tc>
                <w:tcPr>
                  <w:tcW w:w="591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9A"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savarankiškai kuria paprastus vektorinės grafikos objektus (logotipus, iliustracijas).</w:t>
                  </w:r>
                </w:p>
              </w:tc>
            </w:tr>
            <w:tr w:rsidR="00B058D5" w14:paraId="002B2B9E" w14:textId="77777777">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9C"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Grupinis darbas</w:t>
                  </w:r>
                </w:p>
              </w:tc>
              <w:tc>
                <w:tcPr>
                  <w:tcW w:w="5910" w:type="dxa"/>
                  <w:tcBorders>
                    <w:top w:val="single" w:sz="6" w:space="0" w:color="CCCCCC"/>
                    <w:left w:val="single" w:sz="6" w:space="0" w:color="FFFFFF"/>
                    <w:bottom w:val="single" w:sz="6" w:space="0" w:color="218F5D"/>
                    <w:right w:val="single" w:sz="6" w:space="0" w:color="CCCCCC"/>
                  </w:tcBorders>
                  <w:tcMar>
                    <w:top w:w="0" w:type="dxa"/>
                    <w:left w:w="40" w:type="dxa"/>
                    <w:bottom w:w="0" w:type="dxa"/>
                    <w:right w:w="40" w:type="dxa"/>
                  </w:tcMar>
                  <w:vAlign w:val="center"/>
                </w:tcPr>
                <w:p w14:paraId="002B2B9D"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grupėse analizuoja ir aptaria skirtingas vektorinės grafikos programas bei jų funkcionalumą.</w:t>
                  </w:r>
                </w:p>
              </w:tc>
            </w:tr>
            <w:tr w:rsidR="00B058D5" w14:paraId="002B2BA1" w14:textId="77777777">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9F"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Diskusija</w:t>
                  </w:r>
                </w:p>
              </w:tc>
              <w:tc>
                <w:tcPr>
                  <w:tcW w:w="5910" w:type="dxa"/>
                  <w:tcBorders>
                    <w:top w:val="single" w:sz="6" w:space="0" w:color="CCCCCC"/>
                    <w:left w:val="single" w:sz="6" w:space="0" w:color="FFFFFF"/>
                    <w:bottom w:val="single" w:sz="6" w:space="0" w:color="218F5D"/>
                    <w:right w:val="single" w:sz="6" w:space="0" w:color="CCCCCC"/>
                  </w:tcBorders>
                  <w:tcMar>
                    <w:top w:w="0" w:type="dxa"/>
                    <w:left w:w="40" w:type="dxa"/>
                    <w:bottom w:w="0" w:type="dxa"/>
                    <w:right w:w="40" w:type="dxa"/>
                  </w:tcMar>
                  <w:vAlign w:val="center"/>
                </w:tcPr>
                <w:p w14:paraId="002B2BA0"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diskutuoja apie vektorinės ir taškinės grafikos skirtumus bei jų naudojimo privalumus ir trūkumus.</w:t>
                  </w:r>
                </w:p>
              </w:tc>
            </w:tr>
            <w:tr w:rsidR="00B058D5" w14:paraId="002B2BA4" w14:textId="77777777">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A2"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Projekto metodas</w:t>
                  </w:r>
                </w:p>
              </w:tc>
              <w:tc>
                <w:tcPr>
                  <w:tcW w:w="5910" w:type="dxa"/>
                  <w:tcBorders>
                    <w:top w:val="single" w:sz="6" w:space="0" w:color="CCCCCC"/>
                    <w:left w:val="single" w:sz="6" w:space="0" w:color="FFFFFF"/>
                    <w:bottom w:val="single" w:sz="6" w:space="0" w:color="218F5D"/>
                    <w:right w:val="single" w:sz="6" w:space="0" w:color="CCCCCC"/>
                  </w:tcBorders>
                  <w:tcMar>
                    <w:top w:w="0" w:type="dxa"/>
                    <w:left w:w="40" w:type="dxa"/>
                    <w:bottom w:w="0" w:type="dxa"/>
                    <w:right w:w="40" w:type="dxa"/>
                  </w:tcMar>
                  <w:vAlign w:val="center"/>
                </w:tcPr>
                <w:p w14:paraId="002B2BA3"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sukuria individualų projektą (pvz., reklaminį plakatą), pritaikydami išmoktus grafikos principus.</w:t>
                  </w:r>
                </w:p>
              </w:tc>
            </w:tr>
            <w:tr w:rsidR="00B058D5" w14:paraId="002B2BA7" w14:textId="77777777">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A5"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Eksperimentavimas</w:t>
                  </w:r>
                </w:p>
              </w:tc>
              <w:tc>
                <w:tcPr>
                  <w:tcW w:w="5910" w:type="dxa"/>
                  <w:tcBorders>
                    <w:top w:val="single" w:sz="6" w:space="0" w:color="CCCCCC"/>
                    <w:left w:val="single" w:sz="6" w:space="0" w:color="FFFFFF"/>
                    <w:bottom w:val="single" w:sz="6" w:space="0" w:color="218F5D"/>
                    <w:right w:val="single" w:sz="6" w:space="0" w:color="CCCCCC"/>
                  </w:tcBorders>
                  <w:tcMar>
                    <w:top w:w="0" w:type="dxa"/>
                    <w:left w:w="40" w:type="dxa"/>
                    <w:bottom w:w="0" w:type="dxa"/>
                    <w:right w:w="40" w:type="dxa"/>
                  </w:tcMar>
                  <w:vAlign w:val="center"/>
                </w:tcPr>
                <w:p w14:paraId="002B2BA6"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išbando skirtingus spalvų modelius (RGB, CMYK) ir spalvinimo technikas, naudodami perėjimus</w:t>
                  </w:r>
                </w:p>
              </w:tc>
            </w:tr>
            <w:tr w:rsidR="00B058D5" w14:paraId="002B2BAA" w14:textId="77777777">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A8"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Refleksija</w:t>
                  </w:r>
                </w:p>
              </w:tc>
              <w:tc>
                <w:tcPr>
                  <w:tcW w:w="5910" w:type="dxa"/>
                  <w:tcBorders>
                    <w:top w:val="single" w:sz="6" w:space="0" w:color="CCCCCC"/>
                    <w:left w:val="single" w:sz="6" w:space="0" w:color="FFFFFF"/>
                    <w:bottom w:val="single" w:sz="6" w:space="0" w:color="218F5D"/>
                    <w:right w:val="single" w:sz="6" w:space="0" w:color="CCCCCC"/>
                  </w:tcBorders>
                  <w:tcMar>
                    <w:top w:w="0" w:type="dxa"/>
                    <w:left w:w="40" w:type="dxa"/>
                    <w:bottom w:w="0" w:type="dxa"/>
                    <w:right w:w="40" w:type="dxa"/>
                  </w:tcMar>
                  <w:vAlign w:val="center"/>
                </w:tcPr>
                <w:p w14:paraId="002B2BA9"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reflektuoja savo kūrybos procesą, aptaria, kas pavyko, ką galėtų patobulinti.</w:t>
                  </w:r>
                </w:p>
              </w:tc>
            </w:tr>
            <w:tr w:rsidR="00B058D5" w14:paraId="002B2BAD" w14:textId="77777777">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AB"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lastRenderedPageBreak/>
                    <w:t>Tyrimas ir analizė</w:t>
                  </w:r>
                </w:p>
              </w:tc>
              <w:tc>
                <w:tcPr>
                  <w:tcW w:w="5910" w:type="dxa"/>
                  <w:tcBorders>
                    <w:top w:val="single" w:sz="6" w:space="0" w:color="CCCCCC"/>
                    <w:left w:val="single" w:sz="6" w:space="0" w:color="FFFFFF"/>
                    <w:bottom w:val="single" w:sz="6" w:space="0" w:color="218F5D"/>
                    <w:right w:val="single" w:sz="6" w:space="0" w:color="CCCCCC"/>
                  </w:tcBorders>
                  <w:tcMar>
                    <w:top w:w="0" w:type="dxa"/>
                    <w:left w:w="40" w:type="dxa"/>
                    <w:bottom w:w="0" w:type="dxa"/>
                    <w:right w:w="40" w:type="dxa"/>
                  </w:tcMar>
                  <w:vAlign w:val="center"/>
                </w:tcPr>
                <w:p w14:paraId="002B2BAC"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analizuoja skirtingų formatų (SVG, PNG, JPEG) panaudojimo atvejus praktiniuose projektuose.</w:t>
                  </w:r>
                </w:p>
              </w:tc>
            </w:tr>
            <w:tr w:rsidR="00B058D5" w14:paraId="002B2BB0" w14:textId="77777777">
              <w:tc>
                <w:tcPr>
                  <w:tcW w:w="261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BAE"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Kūrybinės dirbtuvės</w:t>
                  </w:r>
                </w:p>
              </w:tc>
              <w:tc>
                <w:tcPr>
                  <w:tcW w:w="5910" w:type="dxa"/>
                  <w:tcBorders>
                    <w:top w:val="single" w:sz="6" w:space="0" w:color="CCCCCC"/>
                    <w:left w:val="single" w:sz="6" w:space="0" w:color="FFFFFF"/>
                    <w:bottom w:val="single" w:sz="6" w:space="0" w:color="218F5D"/>
                    <w:right w:val="single" w:sz="6" w:space="0" w:color="CCCCCC"/>
                  </w:tcBorders>
                  <w:tcMar>
                    <w:top w:w="0" w:type="dxa"/>
                    <w:left w:w="40" w:type="dxa"/>
                    <w:bottom w:w="0" w:type="dxa"/>
                    <w:right w:w="40" w:type="dxa"/>
                  </w:tcMar>
                  <w:vAlign w:val="center"/>
                </w:tcPr>
                <w:p w14:paraId="002B2BAF" w14:textId="77777777" w:rsidR="00B058D5" w:rsidRDefault="00F27452">
                  <w:pPr>
                    <w:widowControl w:val="0"/>
                    <w:spacing w:after="0"/>
                    <w:ind w:left="141"/>
                    <w:rPr>
                      <w:rFonts w:ascii="Lexend" w:eastAsia="Lexend" w:hAnsi="Lexend" w:cs="Lexend"/>
                    </w:rPr>
                  </w:pPr>
                  <w:r>
                    <w:rPr>
                      <w:rFonts w:ascii="Lexend" w:eastAsia="Lexend" w:hAnsi="Lexend" w:cs="Lexend"/>
                      <w:sz w:val="24"/>
                      <w:szCs w:val="24"/>
                    </w:rPr>
                    <w:t>Mokiniai dalyvauja kūrybinėse dirbtuvėse, kuriose sukuria sudėtingesnius dizaino projektus, pritaikydami grafinio dizaino elementus.</w:t>
                  </w:r>
                </w:p>
              </w:tc>
            </w:tr>
          </w:tbl>
          <w:p w14:paraId="002B2BB1" w14:textId="77777777" w:rsidR="00B058D5" w:rsidRDefault="00B058D5">
            <w:pPr>
              <w:spacing w:line="276" w:lineRule="auto"/>
              <w:ind w:right="0" w:firstLine="0"/>
              <w:rPr>
                <w:rFonts w:ascii="Lexend" w:eastAsia="Lexend" w:hAnsi="Lexend" w:cs="Lexend"/>
                <w:b/>
                <w:sz w:val="24"/>
                <w:szCs w:val="24"/>
              </w:rPr>
            </w:pPr>
          </w:p>
          <w:p w14:paraId="002B2BB2" w14:textId="77777777" w:rsidR="00B058D5" w:rsidRDefault="00F27452">
            <w:pPr>
              <w:pStyle w:val="Heading2"/>
              <w:spacing w:after="200"/>
              <w:ind w:left="850" w:right="0" w:firstLine="0"/>
              <w:outlineLvl w:val="1"/>
              <w:rPr>
                <w:rFonts w:ascii="Lexend" w:eastAsia="Lexend" w:hAnsi="Lexend" w:cs="Lexend"/>
              </w:rPr>
            </w:pPr>
            <w:bookmarkStart w:id="4" w:name="_r7dd05ele9tm" w:colFirst="0" w:colLast="0"/>
            <w:bookmarkEnd w:id="4"/>
            <w:r>
              <w:rPr>
                <w:rFonts w:ascii="Lexend" w:eastAsia="Lexend" w:hAnsi="Lexend" w:cs="Lexend"/>
                <w:color w:val="FFFFFF"/>
                <w:sz w:val="28"/>
                <w:szCs w:val="28"/>
                <w:shd w:val="clear" w:color="auto" w:fill="218F5D"/>
              </w:rPr>
              <w:t>Mokymui(</w:t>
            </w:r>
            <w:proofErr w:type="spellStart"/>
            <w:r>
              <w:rPr>
                <w:rFonts w:ascii="Lexend" w:eastAsia="Lexend" w:hAnsi="Lexend" w:cs="Lexend"/>
                <w:color w:val="FFFFFF"/>
                <w:sz w:val="28"/>
                <w:szCs w:val="28"/>
                <w:shd w:val="clear" w:color="auto" w:fill="218F5D"/>
              </w:rPr>
              <w:t>si</w:t>
            </w:r>
            <w:proofErr w:type="spellEnd"/>
            <w:r>
              <w:rPr>
                <w:rFonts w:ascii="Lexend" w:eastAsia="Lexend" w:hAnsi="Lexend" w:cs="Lexend"/>
                <w:color w:val="FFFFFF"/>
                <w:sz w:val="28"/>
                <w:szCs w:val="28"/>
                <w:shd w:val="clear" w:color="auto" w:fill="218F5D"/>
              </w:rPr>
              <w:t>) skirtas turinys</w:t>
            </w:r>
          </w:p>
          <w:p w14:paraId="002B2BB3"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5D" wp14:editId="002B2E5E">
                  <wp:extent cx="5372235" cy="1828052"/>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a:srcRect l="2638" r="4881" b="60482"/>
                          <a:stretch>
                            <a:fillRect/>
                          </a:stretch>
                        </pic:blipFill>
                        <pic:spPr>
                          <a:xfrm>
                            <a:off x="0" y="0"/>
                            <a:ext cx="5372235" cy="1828052"/>
                          </a:xfrm>
                          <a:prstGeom prst="rect">
                            <a:avLst/>
                          </a:prstGeom>
                          <a:ln/>
                        </pic:spPr>
                      </pic:pic>
                    </a:graphicData>
                  </a:graphic>
                </wp:inline>
              </w:drawing>
            </w:r>
          </w:p>
          <w:p w14:paraId="002B2BB4" w14:textId="77777777" w:rsidR="00B058D5" w:rsidRDefault="00F27452">
            <w:pPr>
              <w:spacing w:line="276" w:lineRule="auto"/>
              <w:ind w:left="850" w:right="0" w:firstLine="0"/>
              <w:jc w:val="left"/>
              <w:rPr>
                <w:rFonts w:ascii="Lexend" w:eastAsia="Lexend" w:hAnsi="Lexend" w:cs="Lexend"/>
                <w:b/>
                <w:color w:val="1F3863"/>
                <w:sz w:val="28"/>
                <w:szCs w:val="28"/>
              </w:rPr>
            </w:pPr>
            <w:r>
              <w:rPr>
                <w:rFonts w:ascii="Lexend" w:eastAsia="Lexend" w:hAnsi="Lexend" w:cs="Lexend"/>
                <w:b/>
                <w:color w:val="1F3863"/>
                <w:sz w:val="28"/>
                <w:szCs w:val="28"/>
              </w:rPr>
              <w:t>Vektorinės grafikos ypatumai, vektorinės grafikos dokumentų formatai</w:t>
            </w:r>
          </w:p>
          <w:p w14:paraId="002B2BB5" w14:textId="77777777" w:rsidR="00B058D5" w:rsidRDefault="00B058D5">
            <w:pPr>
              <w:spacing w:line="276" w:lineRule="auto"/>
              <w:ind w:left="850" w:right="0" w:firstLine="0"/>
              <w:rPr>
                <w:rFonts w:ascii="Lexend" w:eastAsia="Lexend" w:hAnsi="Lexend" w:cs="Lexend"/>
                <w:sz w:val="24"/>
                <w:szCs w:val="24"/>
              </w:rPr>
            </w:pPr>
          </w:p>
          <w:p w14:paraId="002B2BB6"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Periferiniai įrenginiai, tokie kaip kietieji diskai, kompaktiniai diskai, juostų įrašymo įrenginiai ir skaitytuvai, skirti naudoti RGB spalvų režimu. Jie dažnai naudojami programose, tokiose kaip „Photoshop“. Norint užtikrinti tinkamą spalvų atkūrimą, būtina atlikti pirminį monitoriaus kalibravimą ir sąranką. Naudojant mažesnius gama nustatymus, tokius kaip 1,8, vaizdai tampa tamsesni ir mažiau kontrastingi, kas gali būti tinkama spausdinimui CMYK režimu (</w:t>
            </w:r>
            <w:proofErr w:type="spellStart"/>
            <w:r>
              <w:rPr>
                <w:rFonts w:ascii="Lexend" w:eastAsia="Lexend" w:hAnsi="Lexend" w:cs="Lexend"/>
                <w:sz w:val="24"/>
                <w:szCs w:val="24"/>
              </w:rPr>
              <w:t>Rohde</w:t>
            </w:r>
            <w:proofErr w:type="spellEnd"/>
            <w:r>
              <w:rPr>
                <w:rFonts w:ascii="Lexend" w:eastAsia="Lexend" w:hAnsi="Lexend" w:cs="Lexend"/>
                <w:sz w:val="24"/>
                <w:szCs w:val="24"/>
              </w:rPr>
              <w:t xml:space="preserve">, </w:t>
            </w:r>
            <w:proofErr w:type="spellStart"/>
            <w:r>
              <w:rPr>
                <w:rFonts w:ascii="Lexend" w:eastAsia="Lexend" w:hAnsi="Lexend" w:cs="Lexend"/>
                <w:sz w:val="24"/>
                <w:szCs w:val="24"/>
              </w:rPr>
              <w:t>Russel</w:t>
            </w:r>
            <w:proofErr w:type="spellEnd"/>
            <w:r>
              <w:rPr>
                <w:rFonts w:ascii="Lexend" w:eastAsia="Lexend" w:hAnsi="Lexend" w:cs="Lexend"/>
                <w:sz w:val="24"/>
                <w:szCs w:val="24"/>
              </w:rPr>
              <w:t xml:space="preserve"> A., 1997).</w:t>
            </w:r>
          </w:p>
          <w:p w14:paraId="002B2BB7" w14:textId="77777777" w:rsidR="00B058D5" w:rsidRDefault="00B058D5">
            <w:pPr>
              <w:spacing w:line="276" w:lineRule="auto"/>
              <w:ind w:left="850" w:right="0" w:firstLine="0"/>
              <w:rPr>
                <w:rFonts w:ascii="Lexend" w:eastAsia="Lexend" w:hAnsi="Lexend" w:cs="Lexend"/>
                <w:sz w:val="24"/>
                <w:szCs w:val="24"/>
              </w:rPr>
            </w:pPr>
          </w:p>
          <w:p w14:paraId="002B2BB8"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RGB spalvų režimas</w:t>
            </w:r>
          </w:p>
          <w:p w14:paraId="002B2BB9"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RGB (raudona, žalia, mėlyna) yra trijų kanalų numatytasis režimas, naudojamas skenavimui ir vaizdų redagavimui. Ši spalvų sistema turi 16,7 milijono spalvų diapazoną, o kiekvieną iš trijų RGB kanalų galima rodyti ir redaguoti atskirai arba kaip sudėtinę kompoziciją. RGB yra spalvų sistema, kai sudėjus visas spalvas, gaunama balta spalva, o nesant jokio kanalo spalvų – juoda (</w:t>
            </w:r>
            <w:proofErr w:type="spellStart"/>
            <w:r>
              <w:rPr>
                <w:rFonts w:ascii="Lexend" w:eastAsia="Lexend" w:hAnsi="Lexend" w:cs="Lexend"/>
                <w:sz w:val="24"/>
                <w:szCs w:val="24"/>
              </w:rPr>
              <w:t>Rohde</w:t>
            </w:r>
            <w:proofErr w:type="spellEnd"/>
            <w:r>
              <w:rPr>
                <w:rFonts w:ascii="Lexend" w:eastAsia="Lexend" w:hAnsi="Lexend" w:cs="Lexend"/>
                <w:sz w:val="24"/>
                <w:szCs w:val="24"/>
              </w:rPr>
              <w:t xml:space="preserve">, </w:t>
            </w:r>
            <w:proofErr w:type="spellStart"/>
            <w:r>
              <w:rPr>
                <w:rFonts w:ascii="Lexend" w:eastAsia="Lexend" w:hAnsi="Lexend" w:cs="Lexend"/>
                <w:sz w:val="24"/>
                <w:szCs w:val="24"/>
              </w:rPr>
              <w:t>Russel</w:t>
            </w:r>
            <w:proofErr w:type="spellEnd"/>
            <w:r>
              <w:rPr>
                <w:rFonts w:ascii="Lexend" w:eastAsia="Lexend" w:hAnsi="Lexend" w:cs="Lexend"/>
                <w:sz w:val="24"/>
                <w:szCs w:val="24"/>
              </w:rPr>
              <w:t xml:space="preserve"> A., 1997).</w:t>
            </w:r>
          </w:p>
          <w:p w14:paraId="002B2BBA" w14:textId="77777777" w:rsidR="00B058D5" w:rsidRDefault="00B058D5">
            <w:pPr>
              <w:spacing w:line="276" w:lineRule="auto"/>
              <w:ind w:left="850" w:right="0" w:firstLine="0"/>
              <w:rPr>
                <w:rFonts w:ascii="Lexend" w:eastAsia="Lexend" w:hAnsi="Lexend" w:cs="Lexend"/>
                <w:sz w:val="24"/>
                <w:szCs w:val="24"/>
              </w:rPr>
            </w:pPr>
          </w:p>
          <w:p w14:paraId="002B2BBB" w14:textId="77777777" w:rsidR="00B058D5" w:rsidRDefault="00F27452">
            <w:pPr>
              <w:spacing w:line="276" w:lineRule="auto"/>
              <w:ind w:left="850" w:right="0" w:firstLine="0"/>
              <w:jc w:val="center"/>
              <w:rPr>
                <w:rFonts w:ascii="Lexend" w:eastAsia="Lexend" w:hAnsi="Lexend" w:cs="Lexend"/>
                <w:i/>
                <w:sz w:val="24"/>
                <w:szCs w:val="24"/>
              </w:rPr>
            </w:pPr>
            <w:r>
              <w:rPr>
                <w:rFonts w:ascii="Lexend" w:eastAsia="Lexend" w:hAnsi="Lexend" w:cs="Lexend"/>
                <w:i/>
                <w:sz w:val="24"/>
                <w:szCs w:val="24"/>
              </w:rPr>
              <w:t>1 pav. RGB ir CMYK spalvų gamos.</w:t>
            </w:r>
          </w:p>
          <w:p w14:paraId="002B2BBC"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noProof/>
                <w:sz w:val="24"/>
                <w:szCs w:val="24"/>
              </w:rPr>
              <w:lastRenderedPageBreak/>
              <w:drawing>
                <wp:inline distT="114300" distB="114300" distL="114300" distR="114300" wp14:anchorId="002B2E5F" wp14:editId="002B2E60">
                  <wp:extent cx="4847725" cy="1863837"/>
                  <wp:effectExtent l="0" t="0" r="0" b="0"/>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t="10836" b="7136"/>
                          <a:stretch>
                            <a:fillRect/>
                          </a:stretch>
                        </pic:blipFill>
                        <pic:spPr>
                          <a:xfrm>
                            <a:off x="0" y="0"/>
                            <a:ext cx="4847725" cy="1863837"/>
                          </a:xfrm>
                          <a:prstGeom prst="rect">
                            <a:avLst/>
                          </a:prstGeom>
                          <a:ln/>
                        </pic:spPr>
                      </pic:pic>
                    </a:graphicData>
                  </a:graphic>
                </wp:inline>
              </w:drawing>
            </w:r>
          </w:p>
          <w:p w14:paraId="002B2BBD"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12">
              <w:r>
                <w:rPr>
                  <w:rFonts w:ascii="Lexend" w:eastAsia="Lexend" w:hAnsi="Lexend" w:cs="Lexend"/>
                  <w:color w:val="1155CC"/>
                  <w:sz w:val="24"/>
                  <w:szCs w:val="24"/>
                  <w:u w:val="single"/>
                </w:rPr>
                <w:t>printingshoppe.com</w:t>
              </w:r>
            </w:hyperlink>
          </w:p>
          <w:p w14:paraId="002B2BBE" w14:textId="77777777" w:rsidR="00B058D5" w:rsidRDefault="00B058D5">
            <w:pPr>
              <w:spacing w:line="276" w:lineRule="auto"/>
              <w:ind w:left="850" w:right="0" w:firstLine="0"/>
              <w:jc w:val="center"/>
              <w:rPr>
                <w:rFonts w:ascii="Lexend" w:eastAsia="Lexend" w:hAnsi="Lexend" w:cs="Lexend"/>
                <w:sz w:val="24"/>
                <w:szCs w:val="24"/>
              </w:rPr>
            </w:pPr>
          </w:p>
          <w:p w14:paraId="002B2BBF"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 xml:space="preserve">CMYK spalvų režimas  </w:t>
            </w:r>
          </w:p>
          <w:p w14:paraId="002B2BC0"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 xml:space="preserve">CMYK režimas, naudojamas </w:t>
            </w:r>
            <w:r>
              <w:rPr>
                <w:rFonts w:ascii="Lexend" w:eastAsia="Lexend" w:hAnsi="Lexend" w:cs="Lexend"/>
                <w:b/>
                <w:sz w:val="24"/>
                <w:szCs w:val="24"/>
              </w:rPr>
              <w:t>spalvotiems spausdintuvams,</w:t>
            </w:r>
            <w:r>
              <w:rPr>
                <w:rFonts w:ascii="Lexend" w:eastAsia="Lexend" w:hAnsi="Lexend" w:cs="Lexend"/>
                <w:sz w:val="24"/>
                <w:szCs w:val="24"/>
              </w:rPr>
              <w:t xml:space="preserve"> </w:t>
            </w:r>
            <w:r>
              <w:rPr>
                <w:rFonts w:ascii="Lexend" w:eastAsia="Lexend" w:hAnsi="Lexend" w:cs="Lexend"/>
                <w:b/>
                <w:sz w:val="24"/>
                <w:szCs w:val="24"/>
              </w:rPr>
              <w:t>skirtas ofsetinei spaudai ir spalvų atskyrimo lapams gaminti.</w:t>
            </w:r>
            <w:r>
              <w:rPr>
                <w:rFonts w:ascii="Lexend" w:eastAsia="Lexend" w:hAnsi="Lexend" w:cs="Lexend"/>
                <w:sz w:val="24"/>
                <w:szCs w:val="24"/>
              </w:rPr>
              <w:t xml:space="preserve"> CMYK spalvas užtikrina spausdinimo matrica, paprastai – aukštos kokybės baltas popierius, kartais padengtas specialiu sluoksniu, kad spalvos būtų ryškesnės. Visiškai sumaišius (angl. </w:t>
            </w:r>
            <w:proofErr w:type="spellStart"/>
            <w:r>
              <w:rPr>
                <w:rFonts w:ascii="Lexend" w:eastAsia="Lexend" w:hAnsi="Lexend" w:cs="Lexend"/>
                <w:sz w:val="24"/>
                <w:szCs w:val="24"/>
              </w:rPr>
              <w:t>Cyan</w:t>
            </w:r>
            <w:proofErr w:type="spellEnd"/>
            <w:r>
              <w:rPr>
                <w:rFonts w:ascii="Lexend" w:eastAsia="Lexend" w:hAnsi="Lexend" w:cs="Lexend"/>
                <w:sz w:val="24"/>
                <w:szCs w:val="24"/>
              </w:rPr>
              <w:t xml:space="preserve">) žydra, (angl. </w:t>
            </w:r>
            <w:proofErr w:type="spellStart"/>
            <w:r>
              <w:rPr>
                <w:rFonts w:ascii="Lexend" w:eastAsia="Lexend" w:hAnsi="Lexend" w:cs="Lexend"/>
                <w:sz w:val="24"/>
                <w:szCs w:val="24"/>
              </w:rPr>
              <w:t>Magenta</w:t>
            </w:r>
            <w:proofErr w:type="spellEnd"/>
            <w:r>
              <w:rPr>
                <w:rFonts w:ascii="Lexend" w:eastAsia="Lexend" w:hAnsi="Lexend" w:cs="Lexend"/>
                <w:sz w:val="24"/>
                <w:szCs w:val="24"/>
              </w:rPr>
              <w:t xml:space="preserve">) purpurinė, (angl. </w:t>
            </w:r>
            <w:proofErr w:type="spellStart"/>
            <w:r>
              <w:rPr>
                <w:rFonts w:ascii="Lexend" w:eastAsia="Lexend" w:hAnsi="Lexend" w:cs="Lexend"/>
                <w:sz w:val="24"/>
                <w:szCs w:val="24"/>
              </w:rPr>
              <w:t>Yellow</w:t>
            </w:r>
            <w:proofErr w:type="spellEnd"/>
            <w:r>
              <w:rPr>
                <w:rFonts w:ascii="Lexend" w:eastAsia="Lexend" w:hAnsi="Lexend" w:cs="Lexend"/>
                <w:sz w:val="24"/>
                <w:szCs w:val="24"/>
              </w:rPr>
              <w:t xml:space="preserve">) geltona ir (angl. </w:t>
            </w:r>
            <w:proofErr w:type="spellStart"/>
            <w:r>
              <w:rPr>
                <w:rFonts w:ascii="Lexend" w:eastAsia="Lexend" w:hAnsi="Lexend" w:cs="Lexend"/>
                <w:sz w:val="24"/>
                <w:szCs w:val="24"/>
              </w:rPr>
              <w:t>Black</w:t>
            </w:r>
            <w:proofErr w:type="spellEnd"/>
            <w:r>
              <w:rPr>
                <w:rFonts w:ascii="Lexend" w:eastAsia="Lexend" w:hAnsi="Lexend" w:cs="Lexend"/>
                <w:sz w:val="24"/>
                <w:szCs w:val="24"/>
              </w:rPr>
              <w:t>) juoda, pridedama tam, kad būtų sukurta tikra juoda spalva. CMYK yra keturių kanalų režimas, todėl dokumentų dydis yra maždaug trečdaliu didesnis nei RGB. RGB ir CMYK spalvų paletės (gamos) skiriasi, todėl vaizdai nėra identiški perjungiant šiuos režimus, o kai kurios spalvos gali būti prarastos. Svarbu pažymėti, kad prarastos spalvos neatsistato sugrįžus prie ankstesnio režimo (</w:t>
            </w:r>
            <w:proofErr w:type="spellStart"/>
            <w:r>
              <w:rPr>
                <w:rFonts w:ascii="Lexend" w:eastAsia="Lexend" w:hAnsi="Lexend" w:cs="Lexend"/>
                <w:sz w:val="24"/>
                <w:szCs w:val="24"/>
              </w:rPr>
              <w:t>Rohde</w:t>
            </w:r>
            <w:proofErr w:type="spellEnd"/>
            <w:r>
              <w:rPr>
                <w:rFonts w:ascii="Lexend" w:eastAsia="Lexend" w:hAnsi="Lexend" w:cs="Lexend"/>
                <w:sz w:val="24"/>
                <w:szCs w:val="24"/>
              </w:rPr>
              <w:t xml:space="preserve">, </w:t>
            </w:r>
            <w:proofErr w:type="spellStart"/>
            <w:r>
              <w:rPr>
                <w:rFonts w:ascii="Lexend" w:eastAsia="Lexend" w:hAnsi="Lexend" w:cs="Lexend"/>
                <w:sz w:val="24"/>
                <w:szCs w:val="24"/>
              </w:rPr>
              <w:t>Russel</w:t>
            </w:r>
            <w:proofErr w:type="spellEnd"/>
            <w:r>
              <w:rPr>
                <w:rFonts w:ascii="Lexend" w:eastAsia="Lexend" w:hAnsi="Lexend" w:cs="Lexend"/>
                <w:sz w:val="24"/>
                <w:szCs w:val="24"/>
              </w:rPr>
              <w:t xml:space="preserve"> A., 1997).</w:t>
            </w:r>
          </w:p>
          <w:p w14:paraId="002B2BC1" w14:textId="77777777" w:rsidR="00B058D5" w:rsidRDefault="00B058D5">
            <w:pPr>
              <w:spacing w:line="276" w:lineRule="auto"/>
              <w:ind w:left="850" w:right="0" w:firstLine="0"/>
              <w:rPr>
                <w:rFonts w:ascii="Lexend" w:eastAsia="Lexend" w:hAnsi="Lexend" w:cs="Lexend"/>
                <w:sz w:val="24"/>
                <w:szCs w:val="24"/>
              </w:rPr>
            </w:pPr>
          </w:p>
          <w:p w14:paraId="002B2BC2"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i/>
                <w:sz w:val="24"/>
                <w:szCs w:val="24"/>
              </w:rPr>
              <w:t>1 pav. RGB ir CMYK spalvų režimų palyginimas.</w:t>
            </w:r>
          </w:p>
          <w:p w14:paraId="002B2BC3"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1" wp14:editId="002B2E62">
                  <wp:extent cx="5396730" cy="3086100"/>
                  <wp:effectExtent l="0" t="0" r="0" b="0"/>
                  <wp:docPr id="1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l="773"/>
                          <a:stretch>
                            <a:fillRect/>
                          </a:stretch>
                        </pic:blipFill>
                        <pic:spPr>
                          <a:xfrm>
                            <a:off x="0" y="0"/>
                            <a:ext cx="5396730" cy="3086100"/>
                          </a:xfrm>
                          <a:prstGeom prst="rect">
                            <a:avLst/>
                          </a:prstGeom>
                          <a:ln/>
                        </pic:spPr>
                      </pic:pic>
                    </a:graphicData>
                  </a:graphic>
                </wp:inline>
              </w:drawing>
            </w:r>
          </w:p>
          <w:p w14:paraId="002B2BC4"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14">
              <w:r>
                <w:rPr>
                  <w:rFonts w:ascii="Lexend" w:eastAsia="Lexend" w:hAnsi="Lexend" w:cs="Lexend"/>
                  <w:color w:val="1155CC"/>
                  <w:sz w:val="24"/>
                  <w:szCs w:val="24"/>
                  <w:u w:val="single"/>
                </w:rPr>
                <w:t>printingshoppe.com</w:t>
              </w:r>
            </w:hyperlink>
          </w:p>
          <w:p w14:paraId="002B2BC5" w14:textId="77777777" w:rsidR="00B058D5" w:rsidRDefault="00B058D5">
            <w:pPr>
              <w:spacing w:line="276" w:lineRule="auto"/>
              <w:ind w:left="850" w:right="0" w:firstLine="0"/>
              <w:jc w:val="center"/>
              <w:rPr>
                <w:rFonts w:ascii="Lexend" w:eastAsia="Lexend" w:hAnsi="Lexend" w:cs="Lexend"/>
                <w:sz w:val="24"/>
                <w:szCs w:val="24"/>
              </w:rPr>
            </w:pPr>
          </w:p>
          <w:p w14:paraId="002B2BC6" w14:textId="77777777" w:rsidR="00B058D5" w:rsidRDefault="00F27452">
            <w:pPr>
              <w:spacing w:line="276" w:lineRule="auto"/>
              <w:ind w:left="850" w:right="0" w:firstLine="0"/>
              <w:jc w:val="left"/>
              <w:rPr>
                <w:rFonts w:ascii="Lexend" w:eastAsia="Lexend" w:hAnsi="Lexend" w:cs="Lexend"/>
                <w:sz w:val="24"/>
                <w:szCs w:val="24"/>
              </w:rPr>
            </w:pPr>
            <w:r>
              <w:rPr>
                <w:rFonts w:ascii="Lexend" w:eastAsia="Lexend" w:hAnsi="Lexend" w:cs="Lexend"/>
                <w:sz w:val="24"/>
                <w:szCs w:val="24"/>
              </w:rPr>
              <w:t>Grafikos dizaineriai, dažniausiai dirbdami kompiuteriu, kalibruoja ekranus ir naudoja RGB režimą, nes jis yra tinkamiausias darbui su skaitmeniniais vaizdais. Tačiau, jei plakatas ar kita vizualinė medžiaga bus spausdinama, grafikos dizaino spalvų režimas prieš siunčiant į spaustuvę pakeičiamas į CMYK, kad būtų užtikrintas tinkamas spalvų atvaizdavimas spausdinimo metu. Šis perėjimas svarbus, nes RGB spalvų gama yra platesnė nei CMYK, todėl tam tikros spalvos gali atrodyti kitaip, jei nebus teisingai konvertuotos.</w:t>
            </w:r>
          </w:p>
          <w:p w14:paraId="002B2BC7" w14:textId="77777777" w:rsidR="00B058D5" w:rsidRDefault="00B058D5">
            <w:pPr>
              <w:spacing w:line="276" w:lineRule="auto"/>
              <w:ind w:left="850" w:right="0" w:firstLine="0"/>
              <w:rPr>
                <w:rFonts w:ascii="Lexend" w:eastAsia="Lexend" w:hAnsi="Lexend" w:cs="Lexend"/>
                <w:sz w:val="24"/>
                <w:szCs w:val="24"/>
              </w:rPr>
            </w:pPr>
          </w:p>
          <w:p w14:paraId="002B2BC8" w14:textId="77777777" w:rsidR="00B058D5" w:rsidRDefault="00F27452">
            <w:pPr>
              <w:spacing w:line="276" w:lineRule="auto"/>
              <w:ind w:left="850" w:right="0" w:firstLine="0"/>
              <w:rPr>
                <w:rFonts w:ascii="Lexend" w:eastAsia="Lexend" w:hAnsi="Lexend" w:cs="Lexend"/>
                <w:sz w:val="24"/>
                <w:szCs w:val="24"/>
              </w:rPr>
            </w:pPr>
            <w:proofErr w:type="spellStart"/>
            <w:r>
              <w:rPr>
                <w:rFonts w:ascii="Lexend" w:eastAsia="Lexend" w:hAnsi="Lexend" w:cs="Lexend"/>
                <w:b/>
                <w:sz w:val="24"/>
                <w:szCs w:val="24"/>
              </w:rPr>
              <w:t>Bezjė</w:t>
            </w:r>
            <w:proofErr w:type="spellEnd"/>
            <w:r>
              <w:rPr>
                <w:rFonts w:ascii="Lexend" w:eastAsia="Lexend" w:hAnsi="Lexend" w:cs="Lexend"/>
                <w:b/>
                <w:sz w:val="24"/>
                <w:szCs w:val="24"/>
              </w:rPr>
              <w:t xml:space="preserve"> (angl. </w:t>
            </w:r>
            <w:proofErr w:type="spellStart"/>
            <w:r>
              <w:rPr>
                <w:rFonts w:ascii="Lexend" w:eastAsia="Lexend" w:hAnsi="Lexend" w:cs="Lexend"/>
                <w:b/>
                <w:sz w:val="24"/>
                <w:szCs w:val="24"/>
              </w:rPr>
              <w:t>bezier</w:t>
            </w:r>
            <w:proofErr w:type="spellEnd"/>
            <w:r>
              <w:rPr>
                <w:rFonts w:ascii="Lexend" w:eastAsia="Lexend" w:hAnsi="Lexend" w:cs="Lexend"/>
                <w:b/>
                <w:sz w:val="24"/>
                <w:szCs w:val="24"/>
              </w:rPr>
              <w:t>) kreivės</w:t>
            </w:r>
            <w:r>
              <w:rPr>
                <w:rFonts w:ascii="Lexend" w:eastAsia="Lexend" w:hAnsi="Lexend" w:cs="Lexend"/>
                <w:sz w:val="24"/>
                <w:szCs w:val="24"/>
              </w:rPr>
              <w:t xml:space="preserve"> yra matematinis kreivės aprašymo metodas, naudojamas grafiniame dizaine ir kompiuterinėje grafikoje. Jos buvo sukurtos prancūzų inžinieriaus </w:t>
            </w:r>
            <w:proofErr w:type="spellStart"/>
            <w:r>
              <w:rPr>
                <w:rFonts w:ascii="Lexend" w:eastAsia="Lexend" w:hAnsi="Lexend" w:cs="Lexend"/>
                <w:sz w:val="24"/>
                <w:szCs w:val="24"/>
              </w:rPr>
              <w:t>Pierre'o</w:t>
            </w:r>
            <w:proofErr w:type="spellEnd"/>
            <w:r>
              <w:rPr>
                <w:rFonts w:ascii="Lexend" w:eastAsia="Lexend" w:hAnsi="Lexend" w:cs="Lexend"/>
                <w:sz w:val="24"/>
                <w:szCs w:val="24"/>
              </w:rPr>
              <w:t xml:space="preserve"> </w:t>
            </w:r>
            <w:proofErr w:type="spellStart"/>
            <w:r>
              <w:rPr>
                <w:rFonts w:ascii="Lexend" w:eastAsia="Lexend" w:hAnsi="Lexend" w:cs="Lexend"/>
                <w:sz w:val="24"/>
                <w:szCs w:val="24"/>
              </w:rPr>
              <w:t>Bézier</w:t>
            </w:r>
            <w:proofErr w:type="spellEnd"/>
            <w:r>
              <w:rPr>
                <w:rFonts w:ascii="Lexend" w:eastAsia="Lexend" w:hAnsi="Lexend" w:cs="Lexend"/>
                <w:sz w:val="24"/>
                <w:szCs w:val="24"/>
              </w:rPr>
              <w:t xml:space="preserve"> automobilių dizaino srityje. Šios kreivės yra vektorinių grafikos sistemų pagrindas, nes leidžia tiksliai kurti sudėtingas formas, kurios gali būti lengvai manipuliuojamos. </w:t>
            </w:r>
            <w:proofErr w:type="spellStart"/>
            <w:r>
              <w:rPr>
                <w:rFonts w:ascii="Lexend" w:eastAsia="Lexend" w:hAnsi="Lexend" w:cs="Lexend"/>
                <w:sz w:val="24"/>
                <w:szCs w:val="24"/>
              </w:rPr>
              <w:t>Bezier</w:t>
            </w:r>
            <w:proofErr w:type="spellEnd"/>
            <w:r>
              <w:rPr>
                <w:rFonts w:ascii="Lexend" w:eastAsia="Lexend" w:hAnsi="Lexend" w:cs="Lexend"/>
                <w:sz w:val="24"/>
                <w:szCs w:val="24"/>
              </w:rPr>
              <w:t xml:space="preserve"> kreivės dažniausiai naudojamos dizaino programose, tokiose kaip „Adobe </w:t>
            </w:r>
            <w:proofErr w:type="spellStart"/>
            <w:r>
              <w:rPr>
                <w:rFonts w:ascii="Lexend" w:eastAsia="Lexend" w:hAnsi="Lexend" w:cs="Lexend"/>
                <w:sz w:val="24"/>
                <w:szCs w:val="24"/>
              </w:rPr>
              <w:t>Illustrator</w:t>
            </w:r>
            <w:proofErr w:type="spellEnd"/>
            <w:r>
              <w:rPr>
                <w:rFonts w:ascii="Lexend" w:eastAsia="Lexend" w:hAnsi="Lexend" w:cs="Lexend"/>
                <w:sz w:val="24"/>
                <w:szCs w:val="24"/>
              </w:rPr>
              <w:t>“ ar „</w:t>
            </w:r>
            <w:proofErr w:type="spellStart"/>
            <w:r>
              <w:rPr>
                <w:rFonts w:ascii="Lexend" w:eastAsia="Lexend" w:hAnsi="Lexend" w:cs="Lexend"/>
                <w:sz w:val="24"/>
                <w:szCs w:val="24"/>
              </w:rPr>
              <w:t>CorelDRAW</w:t>
            </w:r>
            <w:proofErr w:type="spellEnd"/>
            <w:r>
              <w:rPr>
                <w:rFonts w:ascii="Lexend" w:eastAsia="Lexend" w:hAnsi="Lexend" w:cs="Lexend"/>
                <w:sz w:val="24"/>
                <w:szCs w:val="24"/>
              </w:rPr>
              <w:t>“, kur dizaineriai naudoja kontrolinius taškus, kad galėtų valdyti kreivės formą. Kreivės leidžia lygiai ir tiksliai sujungti linijas, todėl jos yra itin populiarios logotipų, iliustracijų ir šriftų kūrime. (</w:t>
            </w:r>
            <w:proofErr w:type="spellStart"/>
            <w:r>
              <w:rPr>
                <w:rFonts w:ascii="Lexend" w:eastAsia="Lexend" w:hAnsi="Lexend" w:cs="Lexend"/>
                <w:sz w:val="24"/>
                <w:szCs w:val="24"/>
              </w:rPr>
              <w:t>Foley</w:t>
            </w:r>
            <w:proofErr w:type="spellEnd"/>
            <w:r>
              <w:rPr>
                <w:rFonts w:ascii="Lexend" w:eastAsia="Lexend" w:hAnsi="Lexend" w:cs="Lexend"/>
                <w:sz w:val="24"/>
                <w:szCs w:val="24"/>
              </w:rPr>
              <w:t xml:space="preserve">, J. D., </w:t>
            </w:r>
            <w:proofErr w:type="spellStart"/>
            <w:r>
              <w:rPr>
                <w:rFonts w:ascii="Lexend" w:eastAsia="Lexend" w:hAnsi="Lexend" w:cs="Lexend"/>
                <w:sz w:val="24"/>
                <w:szCs w:val="24"/>
              </w:rPr>
              <w:t>van</w:t>
            </w:r>
            <w:proofErr w:type="spellEnd"/>
            <w:r>
              <w:rPr>
                <w:rFonts w:ascii="Lexend" w:eastAsia="Lexend" w:hAnsi="Lexend" w:cs="Lexend"/>
                <w:sz w:val="24"/>
                <w:szCs w:val="24"/>
              </w:rPr>
              <w:t xml:space="preserve"> Dam, A., </w:t>
            </w:r>
            <w:proofErr w:type="spellStart"/>
            <w:r>
              <w:rPr>
                <w:rFonts w:ascii="Lexend" w:eastAsia="Lexend" w:hAnsi="Lexend" w:cs="Lexend"/>
                <w:sz w:val="24"/>
                <w:szCs w:val="24"/>
              </w:rPr>
              <w:t>Feiner</w:t>
            </w:r>
            <w:proofErr w:type="spellEnd"/>
            <w:r>
              <w:rPr>
                <w:rFonts w:ascii="Lexend" w:eastAsia="Lexend" w:hAnsi="Lexend" w:cs="Lexend"/>
                <w:sz w:val="24"/>
                <w:szCs w:val="24"/>
              </w:rPr>
              <w:t xml:space="preserve">, S. K., ir </w:t>
            </w:r>
            <w:proofErr w:type="spellStart"/>
            <w:r>
              <w:rPr>
                <w:rFonts w:ascii="Lexend" w:eastAsia="Lexend" w:hAnsi="Lexend" w:cs="Lexend"/>
                <w:sz w:val="24"/>
                <w:szCs w:val="24"/>
              </w:rPr>
              <w:t>Hughes</w:t>
            </w:r>
            <w:proofErr w:type="spellEnd"/>
            <w:r>
              <w:rPr>
                <w:rFonts w:ascii="Lexend" w:eastAsia="Lexend" w:hAnsi="Lexend" w:cs="Lexend"/>
                <w:sz w:val="24"/>
                <w:szCs w:val="24"/>
              </w:rPr>
              <w:t xml:space="preserve">, J. F., 1995). </w:t>
            </w:r>
          </w:p>
        </w:tc>
      </w:tr>
      <w:tr w:rsidR="00B058D5" w14:paraId="002B2C6A" w14:textId="77777777">
        <w:trPr>
          <w:trHeight w:val="20563"/>
        </w:trPr>
        <w:tc>
          <w:tcPr>
            <w:tcW w:w="9465" w:type="dxa"/>
            <w:tcBorders>
              <w:top w:val="single" w:sz="4" w:space="0" w:color="FFFFFF"/>
              <w:left w:val="single" w:sz="4" w:space="0" w:color="FFFFFF"/>
              <w:bottom w:val="single" w:sz="6" w:space="0" w:color="FFFFFF"/>
              <w:right w:val="single" w:sz="4" w:space="0" w:color="FFFFFF"/>
            </w:tcBorders>
          </w:tcPr>
          <w:p w14:paraId="002B2BCA"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lastRenderedPageBreak/>
              <w:t>Vektorinės grafikos, įskaitant piešimą vektoriais ir linijų formas, principas yra pagrįstas matematinėmis lygtimis, kurios apibrėžia objektų vietą ir jų formą. Šis metodas leidžia grafikos objektus padidinti ar sumažinti be kokybės praradimo, todėl vektorinė grafika plačiai naudojama kuriant logotipus, šriftus, technines iliustracijas ir kitus dizaino elementus, kuriems reikalingas didelis tikslumas (</w:t>
            </w:r>
            <w:proofErr w:type="spellStart"/>
            <w:r>
              <w:rPr>
                <w:rFonts w:ascii="Lexend" w:eastAsia="Lexend" w:hAnsi="Lexend" w:cs="Lexend"/>
                <w:sz w:val="24"/>
                <w:szCs w:val="24"/>
              </w:rPr>
              <w:t>Farin</w:t>
            </w:r>
            <w:proofErr w:type="spellEnd"/>
            <w:r>
              <w:rPr>
                <w:rFonts w:ascii="Lexend" w:eastAsia="Lexend" w:hAnsi="Lexend" w:cs="Lexend"/>
                <w:sz w:val="24"/>
                <w:szCs w:val="24"/>
              </w:rPr>
              <w:t xml:space="preserve">, G., ir </w:t>
            </w:r>
            <w:proofErr w:type="spellStart"/>
            <w:r>
              <w:rPr>
                <w:rFonts w:ascii="Lexend" w:eastAsia="Lexend" w:hAnsi="Lexend" w:cs="Lexend"/>
                <w:sz w:val="24"/>
                <w:szCs w:val="24"/>
              </w:rPr>
              <w:t>Hansford</w:t>
            </w:r>
            <w:proofErr w:type="spellEnd"/>
            <w:r>
              <w:rPr>
                <w:rFonts w:ascii="Lexend" w:eastAsia="Lexend" w:hAnsi="Lexend" w:cs="Lexend"/>
                <w:sz w:val="24"/>
                <w:szCs w:val="24"/>
              </w:rPr>
              <w:t xml:space="preserve">, D., 2000). </w:t>
            </w:r>
          </w:p>
          <w:p w14:paraId="002B2BCB" w14:textId="77777777" w:rsidR="00B058D5" w:rsidRDefault="00F27452">
            <w:pPr>
              <w:spacing w:before="200" w:line="276" w:lineRule="auto"/>
              <w:ind w:right="0" w:firstLine="0"/>
              <w:jc w:val="center"/>
              <w:rPr>
                <w:rFonts w:ascii="Lexend" w:eastAsia="Lexend" w:hAnsi="Lexend" w:cs="Lexend"/>
                <w:sz w:val="24"/>
                <w:szCs w:val="24"/>
              </w:rPr>
            </w:pPr>
            <w:r>
              <w:rPr>
                <w:rFonts w:ascii="Lexend" w:eastAsia="Lexend" w:hAnsi="Lexend" w:cs="Lexend"/>
                <w:sz w:val="24"/>
                <w:szCs w:val="24"/>
              </w:rPr>
              <w:t xml:space="preserve">2 pav. </w:t>
            </w:r>
            <w:proofErr w:type="spellStart"/>
            <w:r>
              <w:rPr>
                <w:rFonts w:ascii="Lexend" w:eastAsia="Lexend" w:hAnsi="Lexend" w:cs="Lexend"/>
                <w:sz w:val="24"/>
                <w:szCs w:val="24"/>
              </w:rPr>
              <w:t>Bezjė</w:t>
            </w:r>
            <w:proofErr w:type="spellEnd"/>
            <w:r>
              <w:rPr>
                <w:rFonts w:ascii="Lexend" w:eastAsia="Lexend" w:hAnsi="Lexend" w:cs="Lexend"/>
                <w:sz w:val="24"/>
                <w:szCs w:val="24"/>
              </w:rPr>
              <w:t xml:space="preserve"> (</w:t>
            </w:r>
            <w:proofErr w:type="spellStart"/>
            <w:r>
              <w:rPr>
                <w:rFonts w:ascii="Lexend" w:eastAsia="Lexend" w:hAnsi="Lexend" w:cs="Lexend"/>
                <w:sz w:val="24"/>
                <w:szCs w:val="24"/>
              </w:rPr>
              <w:t>Bezier</w:t>
            </w:r>
            <w:proofErr w:type="spellEnd"/>
            <w:r>
              <w:rPr>
                <w:rFonts w:ascii="Lexend" w:eastAsia="Lexend" w:hAnsi="Lexend" w:cs="Lexend"/>
                <w:sz w:val="24"/>
                <w:szCs w:val="24"/>
              </w:rPr>
              <w:t>) kreivė</w:t>
            </w:r>
          </w:p>
          <w:p w14:paraId="002B2BCC"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3" wp14:editId="002B2E64">
                  <wp:extent cx="2244225" cy="1293824"/>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t="4892" b="3385"/>
                          <a:stretch>
                            <a:fillRect/>
                          </a:stretch>
                        </pic:blipFill>
                        <pic:spPr>
                          <a:xfrm>
                            <a:off x="0" y="0"/>
                            <a:ext cx="2244225" cy="1293824"/>
                          </a:xfrm>
                          <a:prstGeom prst="rect">
                            <a:avLst/>
                          </a:prstGeom>
                          <a:ln/>
                        </pic:spPr>
                      </pic:pic>
                    </a:graphicData>
                  </a:graphic>
                </wp:inline>
              </w:drawing>
            </w:r>
          </w:p>
          <w:p w14:paraId="002B2BCD"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16" w:anchor="/media/File:Bezier_curve.svg">
              <w:r>
                <w:rPr>
                  <w:rFonts w:ascii="Lexend" w:eastAsia="Lexend" w:hAnsi="Lexend" w:cs="Lexend"/>
                  <w:color w:val="1155CC"/>
                  <w:sz w:val="24"/>
                  <w:szCs w:val="24"/>
                  <w:u w:val="single"/>
                </w:rPr>
                <w:t>en.wikipedia.org</w:t>
              </w:r>
            </w:hyperlink>
          </w:p>
          <w:p w14:paraId="002B2BCE" w14:textId="77777777" w:rsidR="00B058D5" w:rsidRDefault="00B058D5">
            <w:pPr>
              <w:spacing w:line="276" w:lineRule="auto"/>
              <w:ind w:right="0" w:firstLine="0"/>
              <w:rPr>
                <w:rFonts w:ascii="Lexend" w:eastAsia="Lexend" w:hAnsi="Lexend" w:cs="Lexend"/>
                <w:sz w:val="24"/>
                <w:szCs w:val="24"/>
              </w:rPr>
            </w:pPr>
          </w:p>
          <w:p w14:paraId="002B2BCF"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Piešimas vektoriais susideda iš objektų, tokių kaip linijos, kreivės ir geometrinės figūros, kūrimo. Šių objektų formos ir dydžiai aprašomi matematinėmis funkcijomis, todėl juos galima lengvai modifikuoti, neprarandant vaizdo kokybės.</w:t>
            </w:r>
          </w:p>
          <w:p w14:paraId="002B2BD0"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Linijų formos vektorinėje grafikoje apima tiesias ir kreivas linijas, kurios gali būti manipuliuojamos naudojant valdymo taškus (angl. "</w:t>
            </w:r>
            <w:proofErr w:type="spellStart"/>
            <w:r>
              <w:rPr>
                <w:rFonts w:ascii="Lexend" w:eastAsia="Lexend" w:hAnsi="Lexend" w:cs="Lexend"/>
                <w:sz w:val="24"/>
                <w:szCs w:val="24"/>
              </w:rPr>
              <w:t>control</w:t>
            </w:r>
            <w:proofErr w:type="spellEnd"/>
            <w:r>
              <w:rPr>
                <w:rFonts w:ascii="Lexend" w:eastAsia="Lexend" w:hAnsi="Lexend" w:cs="Lexend"/>
                <w:sz w:val="24"/>
                <w:szCs w:val="24"/>
              </w:rPr>
              <w:t xml:space="preserve"> </w:t>
            </w:r>
            <w:proofErr w:type="spellStart"/>
            <w:r>
              <w:rPr>
                <w:rFonts w:ascii="Lexend" w:eastAsia="Lexend" w:hAnsi="Lexend" w:cs="Lexend"/>
                <w:sz w:val="24"/>
                <w:szCs w:val="24"/>
              </w:rPr>
              <w:t>points</w:t>
            </w:r>
            <w:proofErr w:type="spellEnd"/>
            <w:r>
              <w:rPr>
                <w:rFonts w:ascii="Lexend" w:eastAsia="Lexend" w:hAnsi="Lexend" w:cs="Lexend"/>
                <w:sz w:val="24"/>
                <w:szCs w:val="24"/>
              </w:rPr>
              <w:t xml:space="preserve">"). Populiariausios linijų formos yra </w:t>
            </w:r>
            <w:proofErr w:type="spellStart"/>
            <w:r>
              <w:rPr>
                <w:rFonts w:ascii="Lexend" w:eastAsia="Lexend" w:hAnsi="Lexend" w:cs="Lexend"/>
                <w:sz w:val="24"/>
                <w:szCs w:val="24"/>
              </w:rPr>
              <w:t>Bezjė</w:t>
            </w:r>
            <w:proofErr w:type="spellEnd"/>
            <w:r>
              <w:rPr>
                <w:rFonts w:ascii="Lexend" w:eastAsia="Lexend" w:hAnsi="Lexend" w:cs="Lexend"/>
                <w:sz w:val="24"/>
                <w:szCs w:val="24"/>
              </w:rPr>
              <w:t xml:space="preserve"> (</w:t>
            </w:r>
            <w:proofErr w:type="spellStart"/>
            <w:r>
              <w:rPr>
                <w:rFonts w:ascii="Lexend" w:eastAsia="Lexend" w:hAnsi="Lexend" w:cs="Lexend"/>
                <w:sz w:val="24"/>
                <w:szCs w:val="24"/>
              </w:rPr>
              <w:t>Bezier</w:t>
            </w:r>
            <w:proofErr w:type="spellEnd"/>
            <w:r>
              <w:rPr>
                <w:rFonts w:ascii="Lexend" w:eastAsia="Lexend" w:hAnsi="Lexend" w:cs="Lexend"/>
                <w:sz w:val="24"/>
                <w:szCs w:val="24"/>
              </w:rPr>
              <w:t>) kreivės, kurios suteikia galimybę sukurti sklandžius ir tikslius perėjimus tarp taškų (</w:t>
            </w:r>
            <w:proofErr w:type="spellStart"/>
            <w:r>
              <w:rPr>
                <w:rFonts w:ascii="Lexend" w:eastAsia="Lexend" w:hAnsi="Lexend" w:cs="Lexend"/>
                <w:sz w:val="24"/>
                <w:szCs w:val="24"/>
              </w:rPr>
              <w:t>Farin</w:t>
            </w:r>
            <w:proofErr w:type="spellEnd"/>
            <w:r>
              <w:rPr>
                <w:rFonts w:ascii="Lexend" w:eastAsia="Lexend" w:hAnsi="Lexend" w:cs="Lexend"/>
                <w:sz w:val="24"/>
                <w:szCs w:val="24"/>
              </w:rPr>
              <w:t xml:space="preserve">, G., ir </w:t>
            </w:r>
            <w:proofErr w:type="spellStart"/>
            <w:r>
              <w:rPr>
                <w:rFonts w:ascii="Lexend" w:eastAsia="Lexend" w:hAnsi="Lexend" w:cs="Lexend"/>
                <w:sz w:val="24"/>
                <w:szCs w:val="24"/>
              </w:rPr>
              <w:t>Hansford</w:t>
            </w:r>
            <w:proofErr w:type="spellEnd"/>
            <w:r>
              <w:rPr>
                <w:rFonts w:ascii="Lexend" w:eastAsia="Lexend" w:hAnsi="Lexend" w:cs="Lexend"/>
                <w:sz w:val="24"/>
                <w:szCs w:val="24"/>
              </w:rPr>
              <w:t xml:space="preserve">, D., 2000). </w:t>
            </w:r>
          </w:p>
          <w:p w14:paraId="002B2BD1" w14:textId="77777777" w:rsidR="00B058D5" w:rsidRDefault="00B058D5">
            <w:pPr>
              <w:spacing w:line="276" w:lineRule="auto"/>
              <w:ind w:left="850" w:right="0" w:firstLine="0"/>
              <w:rPr>
                <w:rFonts w:ascii="Lexend" w:eastAsia="Lexend" w:hAnsi="Lexend" w:cs="Lexend"/>
                <w:sz w:val="24"/>
                <w:szCs w:val="24"/>
              </w:rPr>
            </w:pPr>
          </w:p>
          <w:p w14:paraId="002B2BD2"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i/>
                <w:sz w:val="24"/>
                <w:szCs w:val="24"/>
              </w:rPr>
              <w:t xml:space="preserve">3 pav. </w:t>
            </w:r>
            <w:r>
              <w:rPr>
                <w:rFonts w:ascii="Lexend" w:eastAsia="Lexend" w:hAnsi="Lexend" w:cs="Lexend"/>
                <w:sz w:val="24"/>
                <w:szCs w:val="24"/>
              </w:rPr>
              <w:t xml:space="preserve">Vektorinis (angl. </w:t>
            </w:r>
            <w:proofErr w:type="spellStart"/>
            <w:r>
              <w:rPr>
                <w:rFonts w:ascii="Lexend" w:eastAsia="Lexend" w:hAnsi="Lexend" w:cs="Lexend"/>
                <w:sz w:val="24"/>
                <w:szCs w:val="24"/>
              </w:rPr>
              <w:t>vector</w:t>
            </w:r>
            <w:proofErr w:type="spellEnd"/>
            <w:r>
              <w:rPr>
                <w:rFonts w:ascii="Lexend" w:eastAsia="Lexend" w:hAnsi="Lexend" w:cs="Lexend"/>
                <w:sz w:val="24"/>
                <w:szCs w:val="24"/>
              </w:rPr>
              <w:t xml:space="preserve">) ir taškinis (angl. </w:t>
            </w:r>
            <w:proofErr w:type="spellStart"/>
            <w:r>
              <w:rPr>
                <w:rFonts w:ascii="Lexend" w:eastAsia="Lexend" w:hAnsi="Lexend" w:cs="Lexend"/>
                <w:sz w:val="24"/>
                <w:szCs w:val="24"/>
              </w:rPr>
              <w:t>raster</w:t>
            </w:r>
            <w:proofErr w:type="spellEnd"/>
            <w:r>
              <w:rPr>
                <w:rFonts w:ascii="Lexend" w:eastAsia="Lexend" w:hAnsi="Lexend" w:cs="Lexend"/>
                <w:sz w:val="24"/>
                <w:szCs w:val="24"/>
              </w:rPr>
              <w:t>) logotipo pavyzdys</w:t>
            </w:r>
          </w:p>
          <w:p w14:paraId="002B2BD3"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5" wp14:editId="002B2E66">
                  <wp:extent cx="4267200" cy="225679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l="5339" t="9905" r="5365" b="8064"/>
                          <a:stretch>
                            <a:fillRect/>
                          </a:stretch>
                        </pic:blipFill>
                        <pic:spPr>
                          <a:xfrm>
                            <a:off x="0" y="0"/>
                            <a:ext cx="4267200" cy="2256790"/>
                          </a:xfrm>
                          <a:prstGeom prst="rect">
                            <a:avLst/>
                          </a:prstGeom>
                          <a:ln/>
                        </pic:spPr>
                      </pic:pic>
                    </a:graphicData>
                  </a:graphic>
                </wp:inline>
              </w:drawing>
            </w:r>
          </w:p>
          <w:p w14:paraId="002B2BD4"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18">
              <w:r>
                <w:rPr>
                  <w:rFonts w:ascii="Lexend" w:eastAsia="Lexend" w:hAnsi="Lexend" w:cs="Lexend"/>
                  <w:color w:val="1155CC"/>
                  <w:sz w:val="24"/>
                  <w:szCs w:val="24"/>
                  <w:u w:val="single"/>
                </w:rPr>
                <w:t>simplyprint.net/</w:t>
              </w:r>
              <w:proofErr w:type="spellStart"/>
              <w:r>
                <w:rPr>
                  <w:rFonts w:ascii="Lexend" w:eastAsia="Lexend" w:hAnsi="Lexend" w:cs="Lexend"/>
                  <w:color w:val="1155CC"/>
                  <w:sz w:val="24"/>
                  <w:szCs w:val="24"/>
                  <w:u w:val="single"/>
                </w:rPr>
                <w:t>raster-versus-vector</w:t>
              </w:r>
              <w:proofErr w:type="spellEnd"/>
            </w:hyperlink>
          </w:p>
          <w:p w14:paraId="002B2BD5" w14:textId="77777777" w:rsidR="00B058D5" w:rsidRDefault="00F27452">
            <w:pPr>
              <w:spacing w:before="200" w:line="276" w:lineRule="auto"/>
              <w:ind w:left="850" w:right="0" w:firstLine="0"/>
              <w:jc w:val="center"/>
              <w:rPr>
                <w:rFonts w:ascii="Lexend" w:eastAsia="Lexend" w:hAnsi="Lexend" w:cs="Lexend"/>
                <w:sz w:val="24"/>
                <w:szCs w:val="24"/>
              </w:rPr>
            </w:pPr>
            <w:r>
              <w:rPr>
                <w:rFonts w:ascii="Lexend" w:eastAsia="Lexend" w:hAnsi="Lexend" w:cs="Lexend"/>
                <w:i/>
                <w:sz w:val="24"/>
                <w:szCs w:val="24"/>
              </w:rPr>
              <w:lastRenderedPageBreak/>
              <w:t xml:space="preserve">4 pav. </w:t>
            </w:r>
            <w:r>
              <w:rPr>
                <w:rFonts w:ascii="Lexend" w:eastAsia="Lexend" w:hAnsi="Lexend" w:cs="Lexend"/>
                <w:sz w:val="24"/>
                <w:szCs w:val="24"/>
              </w:rPr>
              <w:t xml:space="preserve">Vektorinis (angl. </w:t>
            </w:r>
            <w:proofErr w:type="spellStart"/>
            <w:r>
              <w:rPr>
                <w:rFonts w:ascii="Lexend" w:eastAsia="Lexend" w:hAnsi="Lexend" w:cs="Lexend"/>
                <w:sz w:val="24"/>
                <w:szCs w:val="24"/>
              </w:rPr>
              <w:t>vector</w:t>
            </w:r>
            <w:proofErr w:type="spellEnd"/>
            <w:r>
              <w:rPr>
                <w:rFonts w:ascii="Lexend" w:eastAsia="Lexend" w:hAnsi="Lexend" w:cs="Lexend"/>
                <w:sz w:val="24"/>
                <w:szCs w:val="24"/>
              </w:rPr>
              <w:t xml:space="preserve">) ir taškinis (angl. </w:t>
            </w:r>
            <w:proofErr w:type="spellStart"/>
            <w:r>
              <w:rPr>
                <w:rFonts w:ascii="Lexend" w:eastAsia="Lexend" w:hAnsi="Lexend" w:cs="Lexend"/>
                <w:sz w:val="24"/>
                <w:szCs w:val="24"/>
              </w:rPr>
              <w:t>raster</w:t>
            </w:r>
            <w:proofErr w:type="spellEnd"/>
            <w:r>
              <w:rPr>
                <w:rFonts w:ascii="Lexend" w:eastAsia="Lexend" w:hAnsi="Lexend" w:cs="Lexend"/>
                <w:sz w:val="24"/>
                <w:szCs w:val="24"/>
              </w:rPr>
              <w:t>) raidės pavyzdys</w:t>
            </w:r>
          </w:p>
          <w:p w14:paraId="002B2BD6"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7" wp14:editId="002B2E68">
                  <wp:extent cx="4632143" cy="2384696"/>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4632143" cy="2384696"/>
                          </a:xfrm>
                          <a:prstGeom prst="rect">
                            <a:avLst/>
                          </a:prstGeom>
                          <a:ln/>
                        </pic:spPr>
                      </pic:pic>
                    </a:graphicData>
                  </a:graphic>
                </wp:inline>
              </w:drawing>
            </w:r>
          </w:p>
          <w:p w14:paraId="002B2BD7"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20">
              <w:r>
                <w:rPr>
                  <w:rFonts w:ascii="Lexend" w:eastAsia="Lexend" w:hAnsi="Lexend" w:cs="Lexend"/>
                  <w:color w:val="1155CC"/>
                  <w:sz w:val="24"/>
                  <w:szCs w:val="24"/>
                  <w:u w:val="single"/>
                </w:rPr>
                <w:t>ratermanis.com/</w:t>
              </w:r>
              <w:proofErr w:type="spellStart"/>
              <w:r>
                <w:rPr>
                  <w:rFonts w:ascii="Lexend" w:eastAsia="Lexend" w:hAnsi="Lexend" w:cs="Lexend"/>
                  <w:color w:val="1155CC"/>
                  <w:sz w:val="24"/>
                  <w:szCs w:val="24"/>
                  <w:u w:val="single"/>
                </w:rPr>
                <w:t>blog</w:t>
              </w:r>
              <w:proofErr w:type="spellEnd"/>
              <w:r>
                <w:rPr>
                  <w:rFonts w:ascii="Lexend" w:eastAsia="Lexend" w:hAnsi="Lexend" w:cs="Lexend"/>
                  <w:color w:val="1155CC"/>
                  <w:sz w:val="24"/>
                  <w:szCs w:val="24"/>
                  <w:u w:val="single"/>
                </w:rPr>
                <w:t>/</w:t>
              </w:r>
            </w:hyperlink>
          </w:p>
          <w:p w14:paraId="002B2BD8" w14:textId="77777777" w:rsidR="00B058D5" w:rsidRDefault="00B058D5">
            <w:pPr>
              <w:spacing w:line="276" w:lineRule="auto"/>
              <w:ind w:right="0" w:firstLine="0"/>
              <w:rPr>
                <w:rFonts w:ascii="Lexend" w:eastAsia="Lexend" w:hAnsi="Lexend" w:cs="Lexend"/>
                <w:sz w:val="24"/>
                <w:szCs w:val="24"/>
              </w:rPr>
            </w:pPr>
          </w:p>
          <w:p w14:paraId="002B2BD9"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Rekomenduojama keletas populiarių ir nemokamų programų, kurios yra panašios į „</w:t>
            </w:r>
            <w:proofErr w:type="spellStart"/>
            <w:r>
              <w:rPr>
                <w:rFonts w:ascii="Lexend" w:eastAsia="Lexend" w:hAnsi="Lexend" w:cs="Lexend"/>
                <w:sz w:val="24"/>
                <w:szCs w:val="24"/>
              </w:rPr>
              <w:t>CorelDRAW</w:t>
            </w:r>
            <w:proofErr w:type="spellEnd"/>
            <w:r>
              <w:rPr>
                <w:rFonts w:ascii="Lexend" w:eastAsia="Lexend" w:hAnsi="Lexend" w:cs="Lexend"/>
                <w:sz w:val="24"/>
                <w:szCs w:val="24"/>
              </w:rPr>
              <w:t>“ ir skirtos kurti vektorinę grafiką. Šios programos suteikia daug funkcijų, panašių į „</w:t>
            </w:r>
            <w:proofErr w:type="spellStart"/>
            <w:r>
              <w:rPr>
                <w:rFonts w:ascii="Lexend" w:eastAsia="Lexend" w:hAnsi="Lexend" w:cs="Lexend"/>
                <w:sz w:val="24"/>
                <w:szCs w:val="24"/>
              </w:rPr>
              <w:t>CorelDRAW</w:t>
            </w:r>
            <w:proofErr w:type="spellEnd"/>
            <w:r>
              <w:rPr>
                <w:rFonts w:ascii="Lexend" w:eastAsia="Lexend" w:hAnsi="Lexend" w:cs="Lexend"/>
                <w:sz w:val="24"/>
                <w:szCs w:val="24"/>
              </w:rPr>
              <w:t>“, ir leidžia dirbti su vektorine grafika nemokamai.</w:t>
            </w:r>
          </w:p>
          <w:p w14:paraId="002B2BDA" w14:textId="77777777" w:rsidR="00B058D5" w:rsidRDefault="00B058D5">
            <w:pPr>
              <w:spacing w:line="276" w:lineRule="auto"/>
              <w:ind w:left="850" w:right="0" w:firstLine="0"/>
              <w:rPr>
                <w:rFonts w:ascii="Lexend" w:eastAsia="Lexend" w:hAnsi="Lexend" w:cs="Lexend"/>
                <w:sz w:val="24"/>
                <w:szCs w:val="24"/>
              </w:rPr>
            </w:pPr>
          </w:p>
          <w:p w14:paraId="002B2BDB"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Šiuolaikiniam dizaineriui svarbu turėti tvirtą supratimą apie vektorinę grafiką, nes tai leidžia kurti aukštos kokybės dizainus, kurie nepraranda kokybės keičiant jų dydį. Čia yra pagrindinės sąvokos, kurias reikia žinoti:</w:t>
            </w:r>
            <w:r>
              <w:rPr>
                <w:rFonts w:ascii="Lexend" w:eastAsia="Lexend" w:hAnsi="Lexend" w:cs="Lexend"/>
                <w:sz w:val="24"/>
                <w:szCs w:val="24"/>
              </w:rPr>
              <w:br/>
            </w:r>
          </w:p>
          <w:p w14:paraId="002B2BDC" w14:textId="77777777" w:rsidR="00B058D5" w:rsidRDefault="00F27452">
            <w:pPr>
              <w:spacing w:line="276" w:lineRule="auto"/>
              <w:ind w:left="850" w:right="0" w:firstLine="0"/>
              <w:jc w:val="left"/>
              <w:rPr>
                <w:rFonts w:ascii="Lexend" w:eastAsia="Lexend" w:hAnsi="Lexend" w:cs="Lexend"/>
                <w:sz w:val="24"/>
                <w:szCs w:val="24"/>
              </w:rPr>
            </w:pPr>
            <w:r>
              <w:rPr>
                <w:rFonts w:ascii="Lexend" w:eastAsia="Lexend" w:hAnsi="Lexend" w:cs="Lexend"/>
                <w:sz w:val="24"/>
                <w:szCs w:val="24"/>
              </w:rPr>
              <w:t>Žinoti kompiuterinės grafikos tipus, jų privalumus ir trūkumus. Vektorinėje grafikoje yra naudojamos geometrinės figūros, pvz., taškai, linijos, kreivės, formos arba daugiakampiai, kurios visos remiasi matematinėmis lygtimis.</w:t>
            </w:r>
            <w:r>
              <w:rPr>
                <w:rFonts w:ascii="Lexend" w:eastAsia="Lexend" w:hAnsi="Lexend" w:cs="Lexend"/>
                <w:sz w:val="24"/>
                <w:szCs w:val="24"/>
              </w:rPr>
              <w:br/>
            </w:r>
          </w:p>
          <w:p w14:paraId="002B2BDD" w14:textId="77777777" w:rsidR="00B058D5" w:rsidRDefault="00F27452" w:rsidP="00B06CAC">
            <w:pPr>
              <w:spacing w:line="276" w:lineRule="auto"/>
              <w:ind w:left="850" w:right="0" w:firstLine="0"/>
              <w:jc w:val="left"/>
              <w:rPr>
                <w:rFonts w:ascii="Lexend" w:eastAsia="Lexend" w:hAnsi="Lexend" w:cs="Lexend"/>
                <w:sz w:val="24"/>
                <w:szCs w:val="24"/>
              </w:rPr>
            </w:pPr>
            <w:r>
              <w:rPr>
                <w:rFonts w:ascii="Lexend" w:eastAsia="Lexend" w:hAnsi="Lexend" w:cs="Lexend"/>
                <w:sz w:val="24"/>
                <w:szCs w:val="24"/>
              </w:rPr>
              <w:t xml:space="preserve">Vektorinę grafiką žymiai lengviau koreguoti, dėl to, kad ji yra ne plokščia ir vientisa, o tai yra daug objektų, kurie gali dėtis vienas ant kito, susikirsti, ir tuo pat metu jie yra visiškai nepriklausomi vienas nuo kito. Išsiskiria labai didelis vektorinės grafikos tikslumas. Ji yra ekonomiškesnė kietojo disko atžvilgiu </w:t>
            </w:r>
            <w:proofErr w:type="spellStart"/>
            <w:r>
              <w:rPr>
                <w:rFonts w:ascii="Lexend" w:eastAsia="Lexend" w:hAnsi="Lexend" w:cs="Lexend"/>
                <w:sz w:val="24"/>
                <w:szCs w:val="24"/>
              </w:rPr>
              <w:t>t.y</w:t>
            </w:r>
            <w:proofErr w:type="spellEnd"/>
            <w:r>
              <w:rPr>
                <w:rFonts w:ascii="Lexend" w:eastAsia="Lexend" w:hAnsi="Lexend" w:cs="Lexend"/>
                <w:sz w:val="24"/>
                <w:szCs w:val="24"/>
              </w:rPr>
              <w:t xml:space="preserve">. užima mažiau vietos. Taip yra kadangi išsaugomas ne visas piešinys, o tam tikri kontūrai ir formulės, pagal kurias programa sukuria vaizdą iš naujo. </w:t>
            </w:r>
            <w:r>
              <w:rPr>
                <w:rFonts w:ascii="Lexend" w:eastAsia="Lexend" w:hAnsi="Lexend" w:cs="Lexend"/>
                <w:sz w:val="24"/>
                <w:szCs w:val="24"/>
              </w:rPr>
              <w:br/>
            </w:r>
            <w:r>
              <w:rPr>
                <w:rFonts w:ascii="Lexend" w:eastAsia="Lexend" w:hAnsi="Lexend" w:cs="Lexend"/>
                <w:sz w:val="24"/>
                <w:szCs w:val="24"/>
              </w:rPr>
              <w:br/>
            </w:r>
            <w:r>
              <w:rPr>
                <w:rFonts w:ascii="Lexend" w:eastAsia="Lexend" w:hAnsi="Lexend" w:cs="Lexend"/>
                <w:b/>
                <w:sz w:val="24"/>
                <w:szCs w:val="24"/>
              </w:rPr>
              <w:t xml:space="preserve">Vektorinės grafikos trūkumai: </w:t>
            </w:r>
            <w:r>
              <w:rPr>
                <w:rFonts w:ascii="Lexend" w:eastAsia="Lexend" w:hAnsi="Lexend" w:cs="Lexend"/>
                <w:sz w:val="24"/>
                <w:szCs w:val="24"/>
              </w:rPr>
              <w:br/>
              <w:t xml:space="preserve">1. Praktiškai neįmanoma įvykdyti </w:t>
            </w:r>
            <w:proofErr w:type="spellStart"/>
            <w:r>
              <w:rPr>
                <w:rFonts w:ascii="Lexend" w:eastAsia="Lexend" w:hAnsi="Lexend" w:cs="Lexend"/>
                <w:sz w:val="24"/>
                <w:szCs w:val="24"/>
              </w:rPr>
              <w:t>eksportaciją</w:t>
            </w:r>
            <w:proofErr w:type="spellEnd"/>
            <w:r>
              <w:rPr>
                <w:rFonts w:ascii="Lexend" w:eastAsia="Lexend" w:hAnsi="Lexend" w:cs="Lexend"/>
                <w:sz w:val="24"/>
                <w:szCs w:val="24"/>
              </w:rPr>
              <w:t xml:space="preserve"> iš taškinės grafikos į vektorinę. </w:t>
            </w:r>
            <w:r>
              <w:rPr>
                <w:rFonts w:ascii="Lexend" w:eastAsia="Lexend" w:hAnsi="Lexend" w:cs="Lexend"/>
                <w:sz w:val="24"/>
                <w:szCs w:val="24"/>
              </w:rPr>
              <w:br/>
              <w:t xml:space="preserve">2. Vektorinės grafikos neužtenka meniškam kūriniui. Tai yra todėl, kad </w:t>
            </w:r>
            <w:r>
              <w:rPr>
                <w:rFonts w:ascii="Lexend" w:eastAsia="Lexend" w:hAnsi="Lexend" w:cs="Lexend"/>
                <w:sz w:val="24"/>
                <w:szCs w:val="24"/>
              </w:rPr>
              <w:lastRenderedPageBreak/>
              <w:t xml:space="preserve">vektoriniai elementai yra objektai, kurie yra didesni už pikselį. </w:t>
            </w:r>
            <w:r>
              <w:rPr>
                <w:rFonts w:ascii="Lexend" w:eastAsia="Lexend" w:hAnsi="Lexend" w:cs="Lexend"/>
                <w:sz w:val="24"/>
                <w:szCs w:val="24"/>
              </w:rPr>
              <w:br/>
              <w:t>3. Sudėtinga taikyti, naudotis filtrais.</w:t>
            </w:r>
            <w:r>
              <w:rPr>
                <w:rFonts w:ascii="Lexend" w:eastAsia="Lexend" w:hAnsi="Lexend" w:cs="Lexend"/>
                <w:sz w:val="24"/>
                <w:szCs w:val="24"/>
              </w:rPr>
              <w:br/>
            </w:r>
            <w:r>
              <w:rPr>
                <w:rFonts w:ascii="Lexend" w:eastAsia="Lexend" w:hAnsi="Lexend" w:cs="Lexend"/>
                <w:sz w:val="24"/>
                <w:szCs w:val="24"/>
              </w:rPr>
              <w:br/>
            </w:r>
            <w:r>
              <w:rPr>
                <w:rFonts w:ascii="Lexend" w:eastAsia="Lexend" w:hAnsi="Lexend" w:cs="Lexend"/>
                <w:b/>
                <w:sz w:val="24"/>
                <w:szCs w:val="24"/>
              </w:rPr>
              <w:t xml:space="preserve">Vektorinės grafikos privalumai prieš raštine: </w:t>
            </w:r>
            <w:r>
              <w:rPr>
                <w:rFonts w:ascii="Lexend" w:eastAsia="Lexend" w:hAnsi="Lexend" w:cs="Lexend"/>
                <w:sz w:val="24"/>
                <w:szCs w:val="24"/>
              </w:rPr>
              <w:br/>
              <w:t xml:space="preserve">1. Didinant vaizdą, neprarandama kokybė; </w:t>
            </w:r>
            <w:r>
              <w:rPr>
                <w:rFonts w:ascii="Lexend" w:eastAsia="Lexend" w:hAnsi="Lexend" w:cs="Lexend"/>
                <w:sz w:val="24"/>
                <w:szCs w:val="24"/>
              </w:rPr>
              <w:br/>
              <w:t xml:space="preserve">2. Užima nedaug vietos; </w:t>
            </w:r>
            <w:r>
              <w:rPr>
                <w:rFonts w:ascii="Lexend" w:eastAsia="Lexend" w:hAnsi="Lexend" w:cs="Lexend"/>
                <w:sz w:val="24"/>
                <w:szCs w:val="24"/>
              </w:rPr>
              <w:br/>
              <w:t xml:space="preserve">3. Lengva redaguoti, keisti spalvas. Taškinės grafikos paveiksliukai yra sudaryti iš taškų, kurių kiekvienas yra tam tikros spalvos ir užima tam tikrą padėtį. </w:t>
            </w:r>
          </w:p>
          <w:p w14:paraId="002B2BDE" w14:textId="77777777" w:rsidR="00B058D5" w:rsidRDefault="00B058D5">
            <w:pPr>
              <w:spacing w:line="276" w:lineRule="auto"/>
              <w:ind w:right="0" w:firstLine="0"/>
              <w:rPr>
                <w:rFonts w:ascii="Lexend" w:eastAsia="Lexend" w:hAnsi="Lexend" w:cs="Lexend"/>
                <w:sz w:val="24"/>
                <w:szCs w:val="24"/>
              </w:rPr>
            </w:pPr>
          </w:p>
          <w:p w14:paraId="002B2BDF" w14:textId="77777777" w:rsidR="00B058D5" w:rsidRDefault="00F27452">
            <w:pPr>
              <w:spacing w:line="276" w:lineRule="auto"/>
              <w:ind w:left="850" w:right="0" w:firstLine="0"/>
              <w:jc w:val="left"/>
              <w:rPr>
                <w:rFonts w:ascii="Lexend" w:eastAsia="Lexend" w:hAnsi="Lexend" w:cs="Lexend"/>
                <w:sz w:val="24"/>
                <w:szCs w:val="24"/>
              </w:rPr>
            </w:pPr>
            <w:r>
              <w:rPr>
                <w:rFonts w:ascii="Lexend" w:eastAsia="Lexend" w:hAnsi="Lexend" w:cs="Lexend"/>
                <w:b/>
                <w:sz w:val="24"/>
                <w:szCs w:val="24"/>
              </w:rPr>
              <w:t xml:space="preserve">Daugiau informacijos: </w:t>
            </w:r>
            <w:hyperlink r:id="rId21">
              <w:r>
                <w:rPr>
                  <w:rFonts w:ascii="Lexend" w:eastAsia="Lexend" w:hAnsi="Lexend" w:cs="Lexend"/>
                  <w:color w:val="1155CC"/>
                  <w:sz w:val="24"/>
                  <w:szCs w:val="24"/>
                  <w:u w:val="single"/>
                </w:rPr>
                <w:t>http://www.ukvm.lt/bylos/el_biblioteka/Kompiuterinis_projektavimas/Kompiuterine_grafika.pdf</w:t>
              </w:r>
            </w:hyperlink>
          </w:p>
          <w:p w14:paraId="002B2BE0" w14:textId="77777777" w:rsidR="00B058D5" w:rsidRDefault="00B058D5">
            <w:pPr>
              <w:spacing w:line="276" w:lineRule="auto"/>
              <w:ind w:left="850" w:right="0" w:firstLine="0"/>
              <w:jc w:val="left"/>
              <w:rPr>
                <w:rFonts w:ascii="Lexend" w:eastAsia="Lexend" w:hAnsi="Lexend" w:cs="Lexend"/>
                <w:sz w:val="24"/>
                <w:szCs w:val="24"/>
              </w:rPr>
            </w:pPr>
          </w:p>
          <w:p w14:paraId="002B2BE1"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b/>
                <w:sz w:val="24"/>
                <w:szCs w:val="24"/>
              </w:rPr>
              <w:t>Vektorinė grafika</w:t>
            </w:r>
            <w:r>
              <w:rPr>
                <w:rFonts w:ascii="Lexend" w:eastAsia="Lexend" w:hAnsi="Lexend" w:cs="Lexend"/>
                <w:sz w:val="24"/>
                <w:szCs w:val="24"/>
              </w:rPr>
              <w:t xml:space="preserve"> - vektorinė grafika naudoja matematines lygtis, kad apibrėžtų linijas, formas ir spalvas. Ji gali būti padidinama ar sumažinama neprarandant kokybės, todėl puikiai tinka logotipams, ikonoms ir grafikos elementams, kurie turi išlaikyti savo aiškumą nepriklausomai nuo dydžio.</w:t>
            </w:r>
          </w:p>
          <w:p w14:paraId="002B2BE2" w14:textId="77777777" w:rsidR="00B058D5" w:rsidRDefault="00B058D5">
            <w:pPr>
              <w:spacing w:line="276" w:lineRule="auto"/>
              <w:ind w:left="850" w:right="0" w:firstLine="0"/>
              <w:rPr>
                <w:rFonts w:ascii="Lexend" w:eastAsia="Lexend" w:hAnsi="Lexend" w:cs="Lexend"/>
                <w:sz w:val="24"/>
                <w:szCs w:val="24"/>
              </w:rPr>
            </w:pPr>
          </w:p>
          <w:p w14:paraId="002B2BE3"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Vektoriai</w:t>
            </w:r>
          </w:p>
          <w:p w14:paraId="002B2BE4"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Vektoriai yra pagrindiniai vektorinės grafikos elementai. Jie susideda iš taškų, linijų ir kreivių, kurios jungia šiuos taškus. Vektoriai aprašomi matematinėmis formulėmis, todėl jie yra lankstūs ir tinka įvairaus dydžio spausdinimo ar skaitmeniniams projektams.</w:t>
            </w:r>
          </w:p>
          <w:p w14:paraId="002B2BE5" w14:textId="77777777" w:rsidR="00B058D5" w:rsidRDefault="00B058D5">
            <w:pPr>
              <w:spacing w:line="276" w:lineRule="auto"/>
              <w:ind w:right="0" w:firstLine="0"/>
              <w:rPr>
                <w:rFonts w:ascii="Lexend" w:eastAsia="Lexend" w:hAnsi="Lexend" w:cs="Lexend"/>
                <w:sz w:val="24"/>
                <w:szCs w:val="24"/>
              </w:rPr>
            </w:pPr>
          </w:p>
          <w:p w14:paraId="002B2BE6"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 xml:space="preserve">Mastelio keitimas (angl. </w:t>
            </w:r>
            <w:proofErr w:type="spellStart"/>
            <w:r>
              <w:rPr>
                <w:rFonts w:ascii="Lexend" w:eastAsia="Lexend" w:hAnsi="Lexend" w:cs="Lexend"/>
                <w:b/>
                <w:sz w:val="24"/>
                <w:szCs w:val="24"/>
              </w:rPr>
              <w:t>Scalability</w:t>
            </w:r>
            <w:proofErr w:type="spellEnd"/>
            <w:r>
              <w:rPr>
                <w:rFonts w:ascii="Lexend" w:eastAsia="Lexend" w:hAnsi="Lexend" w:cs="Lexend"/>
                <w:b/>
                <w:sz w:val="24"/>
                <w:szCs w:val="24"/>
              </w:rPr>
              <w:t>)</w:t>
            </w:r>
          </w:p>
          <w:p w14:paraId="002B2BE7"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Vektorinė grafika gali būti padidinta ar sumažinta be kokybės praradimo, nes ji nėra sudaryta iš pikselių. Tai leidžia ją naudoti nuo mažų ikonų iki didelių plakatų be kokybės praradimo.</w:t>
            </w:r>
          </w:p>
          <w:p w14:paraId="002B2BE8"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 xml:space="preserve">   </w:t>
            </w:r>
          </w:p>
          <w:p w14:paraId="002B2BE9"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Konvertavimas į taškinę grafiką</w:t>
            </w:r>
          </w:p>
          <w:p w14:paraId="002B2BEA"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Kartais vektorinius vaizdus reikia konvertuoti į taškinę grafiką (pvz., PNG, JPEG). Dizaineriai turi žinoti, kaip išsaugoti vaizdo kokybę ir tinkamą rezoliuciją konvertuojant dokumentus.</w:t>
            </w:r>
          </w:p>
          <w:p w14:paraId="002B2BEB" w14:textId="77777777" w:rsidR="00B058D5" w:rsidRDefault="00B058D5">
            <w:pPr>
              <w:spacing w:line="276" w:lineRule="auto"/>
              <w:ind w:left="850" w:right="0" w:firstLine="0"/>
              <w:rPr>
                <w:rFonts w:ascii="Lexend" w:eastAsia="Lexend" w:hAnsi="Lexend" w:cs="Lexend"/>
                <w:sz w:val="24"/>
                <w:szCs w:val="24"/>
              </w:rPr>
            </w:pPr>
          </w:p>
          <w:p w14:paraId="002B2BEC"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b/>
                <w:sz w:val="24"/>
                <w:szCs w:val="24"/>
              </w:rPr>
              <w:t xml:space="preserve">Spalvų perėjimai </w:t>
            </w:r>
            <w:r>
              <w:rPr>
                <w:rFonts w:ascii="Lexend" w:eastAsia="Lexend" w:hAnsi="Lexend" w:cs="Lexend"/>
                <w:sz w:val="24"/>
                <w:szCs w:val="24"/>
              </w:rPr>
              <w:t xml:space="preserve">(angl. </w:t>
            </w:r>
            <w:proofErr w:type="spellStart"/>
            <w:r>
              <w:rPr>
                <w:rFonts w:ascii="Lexend" w:eastAsia="Lexend" w:hAnsi="Lexend" w:cs="Lexend"/>
                <w:sz w:val="24"/>
                <w:szCs w:val="24"/>
              </w:rPr>
              <w:t>gradient</w:t>
            </w:r>
            <w:proofErr w:type="spellEnd"/>
            <w:r>
              <w:rPr>
                <w:rFonts w:ascii="Lexend" w:eastAsia="Lexend" w:hAnsi="Lexend" w:cs="Lexend"/>
                <w:sz w:val="24"/>
                <w:szCs w:val="24"/>
              </w:rPr>
              <w:t>)</w:t>
            </w:r>
          </w:p>
          <w:p w14:paraId="002B2BED"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Tai spalvų perėjimai, kuriuos galima naudoti vektorinėje grafikoje, siekiant sukurti gylio arba trimatės išvaizdos efektą. Gradientai naudojami spalvų perėjimams ir šešėliams kurti.</w:t>
            </w:r>
          </w:p>
          <w:p w14:paraId="002B2BEE"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b/>
                <w:sz w:val="24"/>
                <w:szCs w:val="24"/>
              </w:rPr>
              <w:t>Kontūrai</w:t>
            </w:r>
            <w:r>
              <w:rPr>
                <w:rFonts w:ascii="Lexend" w:eastAsia="Lexend" w:hAnsi="Lexend" w:cs="Lexend"/>
                <w:sz w:val="24"/>
                <w:szCs w:val="24"/>
              </w:rPr>
              <w:t xml:space="preserve"> (angl. </w:t>
            </w:r>
            <w:proofErr w:type="spellStart"/>
            <w:r>
              <w:rPr>
                <w:rFonts w:ascii="Lexend" w:eastAsia="Lexend" w:hAnsi="Lexend" w:cs="Lexend"/>
                <w:sz w:val="24"/>
                <w:szCs w:val="24"/>
              </w:rPr>
              <w:t>Outlines</w:t>
            </w:r>
            <w:proofErr w:type="spellEnd"/>
            <w:r>
              <w:rPr>
                <w:rFonts w:ascii="Lexend" w:eastAsia="Lexend" w:hAnsi="Lexend" w:cs="Lexend"/>
                <w:sz w:val="24"/>
                <w:szCs w:val="24"/>
              </w:rPr>
              <w:t>)</w:t>
            </w:r>
          </w:p>
          <w:p w14:paraId="002B2BEF"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lastRenderedPageBreak/>
              <w:t>Kontūrai arba objektų kraštinės yra linijos, kurios nubrėžia objekto ribas. Tai padeda paryškinti formas ar suteikti aiškumo dizaino elementams.</w:t>
            </w:r>
          </w:p>
          <w:p w14:paraId="002B2BF0" w14:textId="77777777" w:rsidR="00B058D5" w:rsidRDefault="00B058D5">
            <w:pPr>
              <w:spacing w:line="276" w:lineRule="auto"/>
              <w:ind w:left="850" w:right="0" w:firstLine="0"/>
              <w:rPr>
                <w:rFonts w:ascii="Lexend" w:eastAsia="Lexend" w:hAnsi="Lexend" w:cs="Lexend"/>
                <w:sz w:val="24"/>
                <w:szCs w:val="24"/>
              </w:rPr>
            </w:pPr>
          </w:p>
          <w:p w14:paraId="002B2BF1"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Simboliai ir piktogramos, iliustracijos</w:t>
            </w:r>
          </w:p>
          <w:p w14:paraId="002B2BF2"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Simboliai, piktogramos ir iliustracijos dažnai yra sukuriami naudojant vektorinę grafiką dėl jų aiškumo ir mastelio keitimo galimybių. Jie naudojami UI/UX dizainuose, logotipuose ir kitose vizualinėse priemonėse.</w:t>
            </w:r>
          </w:p>
          <w:p w14:paraId="002B2BF3" w14:textId="77777777" w:rsidR="00B058D5" w:rsidRDefault="00B058D5">
            <w:pPr>
              <w:spacing w:line="276" w:lineRule="auto"/>
              <w:ind w:left="850" w:right="0" w:firstLine="0"/>
              <w:rPr>
                <w:rFonts w:ascii="Lexend" w:eastAsia="Lexend" w:hAnsi="Lexend" w:cs="Lexend"/>
                <w:sz w:val="24"/>
                <w:szCs w:val="24"/>
              </w:rPr>
            </w:pPr>
          </w:p>
          <w:p w14:paraId="002B2BF4"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 xml:space="preserve">Šios sąvokos yra esminės šiuolaikiniam dizaineriui, norinčiam kurti kokybiškus dizainus tiek skaitmeninėje erdvėje, tiek projektuose, kurie bus spausdinami. </w:t>
            </w:r>
          </w:p>
          <w:p w14:paraId="002B2BF5" w14:textId="77777777" w:rsidR="00B058D5" w:rsidRDefault="00F27452">
            <w:pPr>
              <w:spacing w:before="240" w:after="240" w:line="276" w:lineRule="auto"/>
              <w:ind w:left="850" w:right="0" w:firstLine="0"/>
              <w:rPr>
                <w:rFonts w:ascii="Lexend" w:eastAsia="Lexend" w:hAnsi="Lexend" w:cs="Lexend"/>
                <w:sz w:val="24"/>
                <w:szCs w:val="24"/>
              </w:rPr>
            </w:pPr>
            <w:r>
              <w:rPr>
                <w:rFonts w:ascii="Lexend" w:eastAsia="Lexend" w:hAnsi="Lexend" w:cs="Lexend"/>
                <w:b/>
                <w:sz w:val="24"/>
                <w:szCs w:val="24"/>
              </w:rPr>
              <w:t>Raiška</w:t>
            </w:r>
            <w:r>
              <w:rPr>
                <w:rFonts w:ascii="Lexend" w:eastAsia="Lexend" w:hAnsi="Lexend" w:cs="Lexend"/>
                <w:sz w:val="24"/>
                <w:szCs w:val="24"/>
              </w:rPr>
              <w:t xml:space="preserve"> (angl. </w:t>
            </w:r>
            <w:proofErr w:type="spellStart"/>
            <w:r>
              <w:rPr>
                <w:rFonts w:ascii="Lexend" w:eastAsia="Lexend" w:hAnsi="Lexend" w:cs="Lexend"/>
                <w:i/>
                <w:sz w:val="24"/>
                <w:szCs w:val="24"/>
              </w:rPr>
              <w:t>resolution</w:t>
            </w:r>
            <w:proofErr w:type="spellEnd"/>
            <w:r>
              <w:rPr>
                <w:rFonts w:ascii="Lexend" w:eastAsia="Lexend" w:hAnsi="Lexend" w:cs="Lexend"/>
                <w:sz w:val="24"/>
                <w:szCs w:val="24"/>
              </w:rPr>
              <w:t xml:space="preserve">) – tai vaizdo kokybės matas, apibūdinantis pikselių (vaizdo taškų) skaičių vaizdo plote. Dažniausiai raiška nurodoma kaip </w:t>
            </w:r>
            <w:r>
              <w:rPr>
                <w:rFonts w:ascii="Lexend" w:eastAsia="Lexend" w:hAnsi="Lexend" w:cs="Lexend"/>
                <w:b/>
                <w:sz w:val="24"/>
                <w:szCs w:val="24"/>
              </w:rPr>
              <w:t>PPI</w:t>
            </w:r>
            <w:r>
              <w:rPr>
                <w:rFonts w:ascii="Lexend" w:eastAsia="Lexend" w:hAnsi="Lexend" w:cs="Lexend"/>
                <w:sz w:val="24"/>
                <w:szCs w:val="24"/>
              </w:rPr>
              <w:t xml:space="preserve"> (pikseliai per colį, </w:t>
            </w:r>
            <w:proofErr w:type="spellStart"/>
            <w:r>
              <w:rPr>
                <w:rFonts w:ascii="Lexend" w:eastAsia="Lexend" w:hAnsi="Lexend" w:cs="Lexend"/>
                <w:i/>
                <w:sz w:val="24"/>
                <w:szCs w:val="24"/>
              </w:rPr>
              <w:t>pixels</w:t>
            </w:r>
            <w:proofErr w:type="spellEnd"/>
            <w:r>
              <w:rPr>
                <w:rFonts w:ascii="Lexend" w:eastAsia="Lexend" w:hAnsi="Lexend" w:cs="Lexend"/>
                <w:i/>
                <w:sz w:val="24"/>
                <w:szCs w:val="24"/>
              </w:rPr>
              <w:t xml:space="preserve"> per </w:t>
            </w:r>
            <w:proofErr w:type="spellStart"/>
            <w:r>
              <w:rPr>
                <w:rFonts w:ascii="Lexend" w:eastAsia="Lexend" w:hAnsi="Lexend" w:cs="Lexend"/>
                <w:i/>
                <w:sz w:val="24"/>
                <w:szCs w:val="24"/>
              </w:rPr>
              <w:t>inch</w:t>
            </w:r>
            <w:proofErr w:type="spellEnd"/>
            <w:r>
              <w:rPr>
                <w:rFonts w:ascii="Lexend" w:eastAsia="Lexend" w:hAnsi="Lexend" w:cs="Lexend"/>
                <w:sz w:val="24"/>
                <w:szCs w:val="24"/>
              </w:rPr>
              <w:t xml:space="preserve">) arba </w:t>
            </w:r>
            <w:r>
              <w:rPr>
                <w:rFonts w:ascii="Lexend" w:eastAsia="Lexend" w:hAnsi="Lexend" w:cs="Lexend"/>
                <w:b/>
                <w:sz w:val="24"/>
                <w:szCs w:val="24"/>
              </w:rPr>
              <w:t>DPI</w:t>
            </w:r>
            <w:r>
              <w:rPr>
                <w:rFonts w:ascii="Lexend" w:eastAsia="Lexend" w:hAnsi="Lexend" w:cs="Lexend"/>
                <w:sz w:val="24"/>
                <w:szCs w:val="24"/>
              </w:rPr>
              <w:t xml:space="preserve"> (taškai per colį, </w:t>
            </w:r>
            <w:proofErr w:type="spellStart"/>
            <w:r>
              <w:rPr>
                <w:rFonts w:ascii="Lexend" w:eastAsia="Lexend" w:hAnsi="Lexend" w:cs="Lexend"/>
                <w:i/>
                <w:sz w:val="24"/>
                <w:szCs w:val="24"/>
              </w:rPr>
              <w:t>dots</w:t>
            </w:r>
            <w:proofErr w:type="spellEnd"/>
            <w:r>
              <w:rPr>
                <w:rFonts w:ascii="Lexend" w:eastAsia="Lexend" w:hAnsi="Lexend" w:cs="Lexend"/>
                <w:i/>
                <w:sz w:val="24"/>
                <w:szCs w:val="24"/>
              </w:rPr>
              <w:t xml:space="preserve"> per </w:t>
            </w:r>
            <w:proofErr w:type="spellStart"/>
            <w:r>
              <w:rPr>
                <w:rFonts w:ascii="Lexend" w:eastAsia="Lexend" w:hAnsi="Lexend" w:cs="Lexend"/>
                <w:i/>
                <w:sz w:val="24"/>
                <w:szCs w:val="24"/>
              </w:rPr>
              <w:t>inch</w:t>
            </w:r>
            <w:proofErr w:type="spellEnd"/>
            <w:r>
              <w:rPr>
                <w:rFonts w:ascii="Lexend" w:eastAsia="Lexend" w:hAnsi="Lexend" w:cs="Lexend"/>
                <w:sz w:val="24"/>
                <w:szCs w:val="24"/>
              </w:rPr>
              <w:t>). Kuo didesnė raiška, tuo daugiau detalių galima atvaizduoti vaizde, o vaizdas atrodo aiškesnis ir kokybiškesnis.</w:t>
            </w:r>
          </w:p>
          <w:p w14:paraId="002B2BF6" w14:textId="77777777" w:rsidR="00B058D5" w:rsidRDefault="00F27452">
            <w:pPr>
              <w:pStyle w:val="Heading3"/>
              <w:keepNext w:val="0"/>
              <w:keepLines w:val="0"/>
              <w:spacing w:before="280" w:after="80" w:line="276" w:lineRule="auto"/>
              <w:ind w:left="850" w:right="0" w:firstLine="0"/>
              <w:outlineLvl w:val="2"/>
              <w:rPr>
                <w:rFonts w:ascii="Lexend" w:eastAsia="Lexend" w:hAnsi="Lexend" w:cs="Lexend"/>
                <w:b/>
                <w:color w:val="000000"/>
                <w:sz w:val="26"/>
                <w:szCs w:val="26"/>
              </w:rPr>
            </w:pPr>
            <w:bookmarkStart w:id="5" w:name="_41qmicuq94vc" w:colFirst="0" w:colLast="0"/>
            <w:bookmarkEnd w:id="5"/>
            <w:r>
              <w:rPr>
                <w:rFonts w:ascii="Lexend" w:eastAsia="Lexend" w:hAnsi="Lexend" w:cs="Lexend"/>
                <w:b/>
                <w:color w:val="000000"/>
                <w:sz w:val="26"/>
                <w:szCs w:val="26"/>
              </w:rPr>
              <w:t>Raiškos rūšys:</w:t>
            </w:r>
          </w:p>
          <w:p w14:paraId="002B2BF7" w14:textId="77777777" w:rsidR="00B058D5" w:rsidRDefault="00F27452">
            <w:pPr>
              <w:numPr>
                <w:ilvl w:val="0"/>
                <w:numId w:val="34"/>
              </w:numPr>
              <w:spacing w:before="240" w:line="276" w:lineRule="auto"/>
              <w:ind w:left="1559" w:right="0" w:hanging="425"/>
              <w:jc w:val="left"/>
              <w:rPr>
                <w:sz w:val="24"/>
                <w:szCs w:val="24"/>
              </w:rPr>
            </w:pPr>
            <w:r>
              <w:rPr>
                <w:rFonts w:ascii="Lexend" w:eastAsia="Lexend" w:hAnsi="Lexend" w:cs="Lexend"/>
                <w:b/>
                <w:sz w:val="24"/>
                <w:szCs w:val="24"/>
              </w:rPr>
              <w:t>Taškinė grafika</w:t>
            </w:r>
            <w:r>
              <w:rPr>
                <w:rFonts w:ascii="Lexend" w:eastAsia="Lexend" w:hAnsi="Lexend" w:cs="Lexend"/>
                <w:sz w:val="24"/>
                <w:szCs w:val="24"/>
              </w:rPr>
              <w:t xml:space="preserve"> </w:t>
            </w:r>
            <w:r>
              <w:rPr>
                <w:rFonts w:ascii="Lexend" w:eastAsia="Lexend" w:hAnsi="Lexend" w:cs="Lexend"/>
                <w:sz w:val="24"/>
                <w:szCs w:val="24"/>
              </w:rPr>
              <w:br/>
              <w:t>Raiška čia apibrėžia, kiek pikselių sudaro vaizdą. Aukštesnė raiška suteikia didesnį detalių kiekį, tačiau reikalauja daugiau atminties.</w:t>
            </w:r>
          </w:p>
          <w:p w14:paraId="002B2BF8" w14:textId="77777777" w:rsidR="00B058D5" w:rsidRDefault="00F27452">
            <w:pPr>
              <w:numPr>
                <w:ilvl w:val="0"/>
                <w:numId w:val="34"/>
              </w:numPr>
              <w:spacing w:after="240" w:line="276" w:lineRule="auto"/>
              <w:ind w:left="1559" w:right="0" w:hanging="425"/>
              <w:jc w:val="left"/>
              <w:rPr>
                <w:sz w:val="24"/>
                <w:szCs w:val="24"/>
              </w:rPr>
            </w:pPr>
            <w:r>
              <w:rPr>
                <w:rFonts w:ascii="Lexend" w:eastAsia="Lexend" w:hAnsi="Lexend" w:cs="Lexend"/>
                <w:b/>
                <w:sz w:val="24"/>
                <w:szCs w:val="24"/>
              </w:rPr>
              <w:t>Vektorinė grafika</w:t>
            </w:r>
            <w:r>
              <w:rPr>
                <w:rFonts w:ascii="Lexend" w:eastAsia="Lexend" w:hAnsi="Lexend" w:cs="Lexend"/>
                <w:sz w:val="24"/>
                <w:szCs w:val="24"/>
              </w:rPr>
              <w:br/>
              <w:t>Šioje grafikoje raiška nėra apibrėžta, nes vektoriniai vaizdai naudoja matematines lygtis, o ne pikselius. Vektoriniai vaizdai gali būti didinami arba mažinami neprarandant kokybės.</w:t>
            </w:r>
          </w:p>
          <w:p w14:paraId="002B2BF9" w14:textId="77777777" w:rsidR="00B058D5" w:rsidRDefault="00F27452">
            <w:pPr>
              <w:spacing w:before="240" w:after="240" w:line="276" w:lineRule="auto"/>
              <w:ind w:left="850" w:right="0" w:firstLine="0"/>
              <w:rPr>
                <w:rFonts w:ascii="Lexend" w:eastAsia="Lexend" w:hAnsi="Lexend" w:cs="Lexend"/>
                <w:b/>
                <w:sz w:val="24"/>
                <w:szCs w:val="24"/>
              </w:rPr>
            </w:pPr>
            <w:r>
              <w:rPr>
                <w:rFonts w:ascii="Lexend" w:eastAsia="Lexend" w:hAnsi="Lexend" w:cs="Lexend"/>
                <w:b/>
                <w:sz w:val="24"/>
                <w:szCs w:val="24"/>
              </w:rPr>
              <w:t>Raiškos reikšmė:</w:t>
            </w:r>
          </w:p>
          <w:p w14:paraId="002B2BFA" w14:textId="77777777" w:rsidR="00B058D5" w:rsidRDefault="00F27452">
            <w:pPr>
              <w:numPr>
                <w:ilvl w:val="0"/>
                <w:numId w:val="31"/>
              </w:numPr>
              <w:spacing w:before="240" w:line="276" w:lineRule="auto"/>
              <w:ind w:left="1559" w:right="0" w:hanging="425"/>
              <w:jc w:val="left"/>
              <w:rPr>
                <w:rFonts w:ascii="Lexend" w:eastAsia="Lexend" w:hAnsi="Lexend" w:cs="Lexend"/>
                <w:sz w:val="24"/>
                <w:szCs w:val="24"/>
              </w:rPr>
            </w:pPr>
            <w:r>
              <w:rPr>
                <w:rFonts w:ascii="Lexend" w:eastAsia="Lexend" w:hAnsi="Lexend" w:cs="Lexend"/>
                <w:sz w:val="24"/>
                <w:szCs w:val="24"/>
              </w:rPr>
              <w:t>Spaudai naudojama aukšta raiška (300 DPI ar daugiau), kad vaizdas būtų aiškus spausdinant.</w:t>
            </w:r>
          </w:p>
          <w:p w14:paraId="002B2BFB" w14:textId="77777777" w:rsidR="00B058D5" w:rsidRDefault="00F27452">
            <w:pPr>
              <w:numPr>
                <w:ilvl w:val="0"/>
                <w:numId w:val="31"/>
              </w:numPr>
              <w:spacing w:after="240" w:line="276" w:lineRule="auto"/>
              <w:ind w:left="1559" w:right="0" w:hanging="425"/>
              <w:jc w:val="left"/>
              <w:rPr>
                <w:rFonts w:ascii="Lexend" w:eastAsia="Lexend" w:hAnsi="Lexend" w:cs="Lexend"/>
                <w:sz w:val="24"/>
                <w:szCs w:val="24"/>
              </w:rPr>
            </w:pPr>
            <w:r>
              <w:rPr>
                <w:rFonts w:ascii="Lexend" w:eastAsia="Lexend" w:hAnsi="Lexend" w:cs="Lexend"/>
                <w:sz w:val="24"/>
                <w:szCs w:val="24"/>
              </w:rPr>
              <w:t>Skaitmeniniuose ekranuose dažnai naudojama mažesnė raiška (72–150 DPI), kad vaizdas būtų optimizuotas greitesniam įkėlimui internete.</w:t>
            </w:r>
          </w:p>
          <w:p w14:paraId="002B2BFC" w14:textId="77777777" w:rsidR="00B058D5" w:rsidRDefault="00F27452">
            <w:pPr>
              <w:spacing w:before="240" w:after="240" w:line="276" w:lineRule="auto"/>
              <w:ind w:left="850" w:right="0" w:firstLine="0"/>
              <w:jc w:val="left"/>
              <w:rPr>
                <w:rFonts w:ascii="Lexend" w:eastAsia="Lexend" w:hAnsi="Lexend" w:cs="Lexend"/>
                <w:b/>
                <w:sz w:val="24"/>
                <w:szCs w:val="24"/>
              </w:rPr>
            </w:pPr>
            <w:r>
              <w:rPr>
                <w:rFonts w:ascii="Lexend" w:eastAsia="Lexend" w:hAnsi="Lexend" w:cs="Lexend"/>
                <w:b/>
                <w:sz w:val="24"/>
                <w:szCs w:val="24"/>
              </w:rPr>
              <w:t>Vektorinių dokumentų tipai:</w:t>
            </w:r>
          </w:p>
          <w:p w14:paraId="002B2BFD" w14:textId="77777777" w:rsidR="00B058D5" w:rsidRDefault="00F27452">
            <w:pPr>
              <w:numPr>
                <w:ilvl w:val="0"/>
                <w:numId w:val="21"/>
              </w:numPr>
              <w:spacing w:before="240" w:line="276" w:lineRule="auto"/>
              <w:ind w:left="1559" w:right="0" w:hanging="420"/>
              <w:jc w:val="left"/>
              <w:rPr>
                <w:rFonts w:ascii="Lexend" w:eastAsia="Lexend" w:hAnsi="Lexend" w:cs="Lexend"/>
                <w:sz w:val="24"/>
                <w:szCs w:val="24"/>
              </w:rPr>
            </w:pPr>
            <w:hyperlink r:id="rId22">
              <w:r>
                <w:rPr>
                  <w:rFonts w:ascii="Lexend" w:eastAsia="Lexend" w:hAnsi="Lexend" w:cs="Lexend"/>
                  <w:sz w:val="24"/>
                  <w:szCs w:val="24"/>
                </w:rPr>
                <w:t>.ai</w:t>
              </w:r>
            </w:hyperlink>
            <w:r>
              <w:rPr>
                <w:rFonts w:ascii="Lexend" w:eastAsia="Lexend" w:hAnsi="Lexend" w:cs="Lexend"/>
                <w:sz w:val="24"/>
                <w:szCs w:val="24"/>
              </w:rPr>
              <w:t xml:space="preserve"> -- Adobe </w:t>
            </w:r>
            <w:proofErr w:type="spellStart"/>
            <w:r>
              <w:rPr>
                <w:rFonts w:ascii="Lexend" w:eastAsia="Lexend" w:hAnsi="Lexend" w:cs="Lexend"/>
                <w:sz w:val="24"/>
                <w:szCs w:val="24"/>
              </w:rPr>
              <w:t>Illustrator</w:t>
            </w:r>
            <w:proofErr w:type="spellEnd"/>
            <w:r>
              <w:rPr>
                <w:rFonts w:ascii="Lexend" w:eastAsia="Lexend" w:hAnsi="Lexend" w:cs="Lexend"/>
                <w:sz w:val="24"/>
                <w:szCs w:val="24"/>
              </w:rPr>
              <w:t xml:space="preserve"> File</w:t>
            </w:r>
          </w:p>
          <w:p w14:paraId="002B2BFE" w14:textId="77777777" w:rsidR="00B058D5" w:rsidRDefault="00F27452">
            <w:pPr>
              <w:numPr>
                <w:ilvl w:val="0"/>
                <w:numId w:val="21"/>
              </w:numPr>
              <w:spacing w:line="276" w:lineRule="auto"/>
              <w:ind w:left="1559" w:right="0" w:hanging="420"/>
              <w:jc w:val="left"/>
              <w:rPr>
                <w:rFonts w:ascii="Lexend" w:eastAsia="Lexend" w:hAnsi="Lexend" w:cs="Lexend"/>
                <w:sz w:val="24"/>
                <w:szCs w:val="24"/>
              </w:rPr>
            </w:pPr>
            <w:hyperlink r:id="rId23">
              <w:r>
                <w:rPr>
                  <w:rFonts w:ascii="Lexend" w:eastAsia="Lexend" w:hAnsi="Lexend" w:cs="Lexend"/>
                  <w:sz w:val="24"/>
                  <w:szCs w:val="24"/>
                </w:rPr>
                <w:t>.</w:t>
              </w:r>
              <w:proofErr w:type="spellStart"/>
              <w:r>
                <w:rPr>
                  <w:rFonts w:ascii="Lexend" w:eastAsia="Lexend" w:hAnsi="Lexend" w:cs="Lexend"/>
                  <w:sz w:val="24"/>
                  <w:szCs w:val="24"/>
                </w:rPr>
                <w:t>cdr</w:t>
              </w:r>
              <w:proofErr w:type="spellEnd"/>
            </w:hyperlink>
            <w:r>
              <w:rPr>
                <w:rFonts w:ascii="Lexend" w:eastAsia="Lexend" w:hAnsi="Lexend" w:cs="Lexend"/>
                <w:sz w:val="24"/>
                <w:szCs w:val="24"/>
              </w:rPr>
              <w:t xml:space="preserve"> -- </w:t>
            </w:r>
            <w:proofErr w:type="spellStart"/>
            <w:r>
              <w:rPr>
                <w:rFonts w:ascii="Lexend" w:eastAsia="Lexend" w:hAnsi="Lexend" w:cs="Lexend"/>
                <w:sz w:val="24"/>
                <w:szCs w:val="24"/>
              </w:rPr>
              <w:t>CorelDRAW</w:t>
            </w:r>
            <w:proofErr w:type="spellEnd"/>
            <w:r>
              <w:rPr>
                <w:rFonts w:ascii="Lexend" w:eastAsia="Lexend" w:hAnsi="Lexend" w:cs="Lexend"/>
                <w:sz w:val="24"/>
                <w:szCs w:val="24"/>
              </w:rPr>
              <w:t xml:space="preserve"> </w:t>
            </w:r>
            <w:proofErr w:type="spellStart"/>
            <w:r>
              <w:rPr>
                <w:rFonts w:ascii="Lexend" w:eastAsia="Lexend" w:hAnsi="Lexend" w:cs="Lexend"/>
                <w:sz w:val="24"/>
                <w:szCs w:val="24"/>
              </w:rPr>
              <w:t>Image</w:t>
            </w:r>
            <w:proofErr w:type="spellEnd"/>
            <w:r>
              <w:rPr>
                <w:rFonts w:ascii="Lexend" w:eastAsia="Lexend" w:hAnsi="Lexend" w:cs="Lexend"/>
                <w:sz w:val="24"/>
                <w:szCs w:val="24"/>
              </w:rPr>
              <w:t xml:space="preserve"> File</w:t>
            </w:r>
          </w:p>
          <w:p w14:paraId="002B2BFF" w14:textId="77777777" w:rsidR="00B058D5" w:rsidRDefault="00F27452">
            <w:pPr>
              <w:numPr>
                <w:ilvl w:val="0"/>
                <w:numId w:val="21"/>
              </w:numPr>
              <w:spacing w:line="276" w:lineRule="auto"/>
              <w:ind w:left="1559" w:right="0" w:hanging="420"/>
              <w:jc w:val="left"/>
              <w:rPr>
                <w:rFonts w:ascii="Lexend" w:eastAsia="Lexend" w:hAnsi="Lexend" w:cs="Lexend"/>
                <w:sz w:val="24"/>
                <w:szCs w:val="24"/>
              </w:rPr>
            </w:pPr>
            <w:hyperlink r:id="rId24">
              <w:r>
                <w:rPr>
                  <w:rFonts w:ascii="Lexend" w:eastAsia="Lexend" w:hAnsi="Lexend" w:cs="Lexend"/>
                  <w:sz w:val="24"/>
                  <w:szCs w:val="24"/>
                </w:rPr>
                <w:t>.</w:t>
              </w:r>
              <w:proofErr w:type="spellStart"/>
              <w:r>
                <w:rPr>
                  <w:rFonts w:ascii="Lexend" w:eastAsia="Lexend" w:hAnsi="Lexend" w:cs="Lexend"/>
                  <w:sz w:val="24"/>
                  <w:szCs w:val="24"/>
                </w:rPr>
                <w:t>dxf</w:t>
              </w:r>
              <w:proofErr w:type="spellEnd"/>
            </w:hyperlink>
            <w:r>
              <w:rPr>
                <w:rFonts w:ascii="Lexend" w:eastAsia="Lexend" w:hAnsi="Lexend" w:cs="Lexend"/>
                <w:sz w:val="24"/>
                <w:szCs w:val="24"/>
              </w:rPr>
              <w:t xml:space="preserve"> -- </w:t>
            </w:r>
            <w:proofErr w:type="spellStart"/>
            <w:r>
              <w:rPr>
                <w:rFonts w:ascii="Lexend" w:eastAsia="Lexend" w:hAnsi="Lexend" w:cs="Lexend"/>
                <w:sz w:val="24"/>
                <w:szCs w:val="24"/>
              </w:rPr>
              <w:t>Drawing</w:t>
            </w:r>
            <w:proofErr w:type="spellEnd"/>
            <w:r>
              <w:rPr>
                <w:rFonts w:ascii="Lexend" w:eastAsia="Lexend" w:hAnsi="Lexend" w:cs="Lexend"/>
                <w:sz w:val="24"/>
                <w:szCs w:val="24"/>
              </w:rPr>
              <w:t xml:space="preserve"> Exchange </w:t>
            </w:r>
            <w:proofErr w:type="spellStart"/>
            <w:r>
              <w:rPr>
                <w:rFonts w:ascii="Lexend" w:eastAsia="Lexend" w:hAnsi="Lexend" w:cs="Lexend"/>
                <w:sz w:val="24"/>
                <w:szCs w:val="24"/>
              </w:rPr>
              <w:t>Format</w:t>
            </w:r>
            <w:proofErr w:type="spellEnd"/>
            <w:r>
              <w:rPr>
                <w:rFonts w:ascii="Lexend" w:eastAsia="Lexend" w:hAnsi="Lexend" w:cs="Lexend"/>
                <w:sz w:val="24"/>
                <w:szCs w:val="24"/>
              </w:rPr>
              <w:t xml:space="preserve"> File</w:t>
            </w:r>
          </w:p>
          <w:p w14:paraId="002B2C00" w14:textId="77777777" w:rsidR="00B058D5" w:rsidRDefault="00F27452">
            <w:pPr>
              <w:numPr>
                <w:ilvl w:val="0"/>
                <w:numId w:val="21"/>
              </w:numPr>
              <w:spacing w:line="276" w:lineRule="auto"/>
              <w:ind w:left="1559" w:right="0" w:hanging="420"/>
              <w:jc w:val="left"/>
              <w:rPr>
                <w:rFonts w:ascii="Lexend" w:eastAsia="Lexend" w:hAnsi="Lexend" w:cs="Lexend"/>
                <w:sz w:val="24"/>
                <w:szCs w:val="24"/>
              </w:rPr>
            </w:pPr>
            <w:hyperlink r:id="rId25">
              <w:r>
                <w:rPr>
                  <w:rFonts w:ascii="Lexend" w:eastAsia="Lexend" w:hAnsi="Lexend" w:cs="Lexend"/>
                  <w:sz w:val="24"/>
                  <w:szCs w:val="24"/>
                </w:rPr>
                <w:t>.</w:t>
              </w:r>
              <w:proofErr w:type="spellStart"/>
              <w:r>
                <w:rPr>
                  <w:rFonts w:ascii="Lexend" w:eastAsia="Lexend" w:hAnsi="Lexend" w:cs="Lexend"/>
                  <w:sz w:val="24"/>
                  <w:szCs w:val="24"/>
                </w:rPr>
                <w:t>eps</w:t>
              </w:r>
              <w:proofErr w:type="spellEnd"/>
            </w:hyperlink>
            <w:r>
              <w:rPr>
                <w:rFonts w:ascii="Lexend" w:eastAsia="Lexend" w:hAnsi="Lexend" w:cs="Lexend"/>
                <w:sz w:val="24"/>
                <w:szCs w:val="24"/>
              </w:rPr>
              <w:t xml:space="preserve"> -- </w:t>
            </w:r>
            <w:proofErr w:type="spellStart"/>
            <w:r>
              <w:rPr>
                <w:rFonts w:ascii="Lexend" w:eastAsia="Lexend" w:hAnsi="Lexend" w:cs="Lexend"/>
                <w:sz w:val="24"/>
                <w:szCs w:val="24"/>
              </w:rPr>
              <w:t>Encapsulated</w:t>
            </w:r>
            <w:proofErr w:type="spellEnd"/>
            <w:r>
              <w:rPr>
                <w:rFonts w:ascii="Lexend" w:eastAsia="Lexend" w:hAnsi="Lexend" w:cs="Lexend"/>
                <w:sz w:val="24"/>
                <w:szCs w:val="24"/>
              </w:rPr>
              <w:t xml:space="preserve"> </w:t>
            </w:r>
            <w:proofErr w:type="spellStart"/>
            <w:r>
              <w:rPr>
                <w:rFonts w:ascii="Lexend" w:eastAsia="Lexend" w:hAnsi="Lexend" w:cs="Lexend"/>
                <w:sz w:val="24"/>
                <w:szCs w:val="24"/>
              </w:rPr>
              <w:t>PostScript</w:t>
            </w:r>
            <w:proofErr w:type="spellEnd"/>
            <w:r>
              <w:rPr>
                <w:rFonts w:ascii="Lexend" w:eastAsia="Lexend" w:hAnsi="Lexend" w:cs="Lexend"/>
                <w:sz w:val="24"/>
                <w:szCs w:val="24"/>
              </w:rPr>
              <w:t xml:space="preserve"> File</w:t>
            </w:r>
          </w:p>
          <w:p w14:paraId="002B2C01" w14:textId="77777777" w:rsidR="00B058D5" w:rsidRDefault="00F27452">
            <w:pPr>
              <w:numPr>
                <w:ilvl w:val="0"/>
                <w:numId w:val="21"/>
              </w:numPr>
              <w:spacing w:line="276" w:lineRule="auto"/>
              <w:ind w:left="1559" w:right="0" w:hanging="420"/>
              <w:jc w:val="left"/>
              <w:rPr>
                <w:rFonts w:ascii="Lexend" w:eastAsia="Lexend" w:hAnsi="Lexend" w:cs="Lexend"/>
                <w:sz w:val="24"/>
                <w:szCs w:val="24"/>
              </w:rPr>
            </w:pPr>
            <w:hyperlink r:id="rId26">
              <w:r>
                <w:rPr>
                  <w:rFonts w:ascii="Lexend" w:eastAsia="Lexend" w:hAnsi="Lexend" w:cs="Lexend"/>
                  <w:sz w:val="24"/>
                  <w:szCs w:val="24"/>
                </w:rPr>
                <w:t>.</w:t>
              </w:r>
              <w:proofErr w:type="spellStart"/>
              <w:r>
                <w:rPr>
                  <w:rFonts w:ascii="Lexend" w:eastAsia="Lexend" w:hAnsi="Lexend" w:cs="Lexend"/>
                  <w:sz w:val="24"/>
                  <w:szCs w:val="24"/>
                </w:rPr>
                <w:t>svg</w:t>
              </w:r>
              <w:proofErr w:type="spellEnd"/>
            </w:hyperlink>
            <w:r>
              <w:rPr>
                <w:rFonts w:ascii="Lexend" w:eastAsia="Lexend" w:hAnsi="Lexend" w:cs="Lexend"/>
                <w:sz w:val="24"/>
                <w:szCs w:val="24"/>
              </w:rPr>
              <w:t xml:space="preserve"> -- </w:t>
            </w:r>
            <w:proofErr w:type="spellStart"/>
            <w:r>
              <w:rPr>
                <w:rFonts w:ascii="Lexend" w:eastAsia="Lexend" w:hAnsi="Lexend" w:cs="Lexend"/>
                <w:sz w:val="24"/>
                <w:szCs w:val="24"/>
              </w:rPr>
              <w:t>Scalable</w:t>
            </w:r>
            <w:proofErr w:type="spellEnd"/>
            <w:r>
              <w:rPr>
                <w:rFonts w:ascii="Lexend" w:eastAsia="Lexend" w:hAnsi="Lexend" w:cs="Lexend"/>
                <w:sz w:val="24"/>
                <w:szCs w:val="24"/>
              </w:rPr>
              <w:t xml:space="preserve"> </w:t>
            </w:r>
            <w:proofErr w:type="spellStart"/>
            <w:r>
              <w:rPr>
                <w:rFonts w:ascii="Lexend" w:eastAsia="Lexend" w:hAnsi="Lexend" w:cs="Lexend"/>
                <w:sz w:val="24"/>
                <w:szCs w:val="24"/>
              </w:rPr>
              <w:t>Vector</w:t>
            </w:r>
            <w:proofErr w:type="spellEnd"/>
            <w:r>
              <w:rPr>
                <w:rFonts w:ascii="Lexend" w:eastAsia="Lexend" w:hAnsi="Lexend" w:cs="Lexend"/>
                <w:sz w:val="24"/>
                <w:szCs w:val="24"/>
              </w:rPr>
              <w:t xml:space="preserve"> </w:t>
            </w:r>
            <w:proofErr w:type="spellStart"/>
            <w:r>
              <w:rPr>
                <w:rFonts w:ascii="Lexend" w:eastAsia="Lexend" w:hAnsi="Lexend" w:cs="Lexend"/>
                <w:sz w:val="24"/>
                <w:szCs w:val="24"/>
              </w:rPr>
              <w:t>Graphics</w:t>
            </w:r>
            <w:proofErr w:type="spellEnd"/>
            <w:r>
              <w:rPr>
                <w:rFonts w:ascii="Lexend" w:eastAsia="Lexend" w:hAnsi="Lexend" w:cs="Lexend"/>
                <w:sz w:val="24"/>
                <w:szCs w:val="24"/>
              </w:rPr>
              <w:t xml:space="preserve"> File</w:t>
            </w:r>
          </w:p>
          <w:p w14:paraId="002B2C02" w14:textId="77777777" w:rsidR="00B058D5" w:rsidRDefault="00F27452">
            <w:pPr>
              <w:numPr>
                <w:ilvl w:val="0"/>
                <w:numId w:val="21"/>
              </w:numPr>
              <w:spacing w:after="240" w:line="276" w:lineRule="auto"/>
              <w:ind w:left="1559" w:right="0" w:hanging="420"/>
              <w:jc w:val="left"/>
              <w:rPr>
                <w:rFonts w:ascii="Lexend" w:eastAsia="Lexend" w:hAnsi="Lexend" w:cs="Lexend"/>
                <w:sz w:val="24"/>
                <w:szCs w:val="24"/>
              </w:rPr>
            </w:pPr>
            <w:hyperlink r:id="rId27">
              <w:r>
                <w:rPr>
                  <w:rFonts w:ascii="Lexend" w:eastAsia="Lexend" w:hAnsi="Lexend" w:cs="Lexend"/>
                  <w:sz w:val="24"/>
                  <w:szCs w:val="24"/>
                </w:rPr>
                <w:t>.</w:t>
              </w:r>
              <w:proofErr w:type="spellStart"/>
              <w:r>
                <w:rPr>
                  <w:rFonts w:ascii="Lexend" w:eastAsia="Lexend" w:hAnsi="Lexend" w:cs="Lexend"/>
                  <w:sz w:val="24"/>
                  <w:szCs w:val="24"/>
                </w:rPr>
                <w:t>wmf</w:t>
              </w:r>
              <w:proofErr w:type="spellEnd"/>
            </w:hyperlink>
            <w:r>
              <w:rPr>
                <w:rFonts w:ascii="Lexend" w:eastAsia="Lexend" w:hAnsi="Lexend" w:cs="Lexend"/>
                <w:sz w:val="24"/>
                <w:szCs w:val="24"/>
              </w:rPr>
              <w:t xml:space="preserve"> -- Windows </w:t>
            </w:r>
            <w:proofErr w:type="spellStart"/>
            <w:r>
              <w:rPr>
                <w:rFonts w:ascii="Lexend" w:eastAsia="Lexend" w:hAnsi="Lexend" w:cs="Lexend"/>
                <w:sz w:val="24"/>
                <w:szCs w:val="24"/>
              </w:rPr>
              <w:t>Metafile</w:t>
            </w:r>
            <w:proofErr w:type="spellEnd"/>
          </w:p>
          <w:p w14:paraId="002B2C03" w14:textId="77777777" w:rsidR="00B058D5" w:rsidRDefault="00F27452">
            <w:pPr>
              <w:spacing w:line="276" w:lineRule="auto"/>
              <w:ind w:left="779" w:right="0" w:firstLine="0"/>
              <w:rPr>
                <w:rFonts w:ascii="Lexend" w:eastAsia="Lexend" w:hAnsi="Lexend" w:cs="Lexend"/>
                <w:b/>
                <w:sz w:val="24"/>
                <w:szCs w:val="24"/>
              </w:rPr>
            </w:pPr>
            <w:r>
              <w:rPr>
                <w:rFonts w:ascii="Lexend" w:eastAsia="Lexend" w:hAnsi="Lexend" w:cs="Lexend"/>
                <w:b/>
                <w:sz w:val="24"/>
                <w:szCs w:val="24"/>
              </w:rPr>
              <w:t xml:space="preserve">Tipografinių stilių naudojimas leidinio poveikiui padidinti  </w:t>
            </w:r>
          </w:p>
          <w:p w14:paraId="002B2C04"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Straipsnis apie tipografinių stilių naudojimą siekiant sustiprinti vizualinį poveikį leidiniuose. Aiškinama, kaip šriftų stiliai gali pagerinti informacijos pateikimą ir estetinį įspūdį.  </w:t>
            </w:r>
          </w:p>
          <w:p w14:paraId="002B2C05" w14:textId="77777777" w:rsidR="00B058D5" w:rsidRDefault="00F27452">
            <w:pPr>
              <w:spacing w:line="276" w:lineRule="auto"/>
              <w:ind w:left="779" w:right="0" w:firstLine="0"/>
              <w:rPr>
                <w:rFonts w:ascii="Lexend" w:eastAsia="Lexend" w:hAnsi="Lexend" w:cs="Lexend"/>
                <w:sz w:val="24"/>
                <w:szCs w:val="24"/>
              </w:rPr>
            </w:pPr>
            <w:hyperlink r:id="rId28">
              <w:r>
                <w:rPr>
                  <w:rFonts w:ascii="Lexend" w:eastAsia="Lexend" w:hAnsi="Lexend" w:cs="Lexend"/>
                  <w:color w:val="1155CC"/>
                  <w:sz w:val="24"/>
                  <w:szCs w:val="24"/>
                  <w:u w:val="single"/>
                </w:rPr>
                <w:t>https://support.microsoft.com/lt-lt/office/tipografini%C5%B3-stili%C5%B3-naudojimas-leidinio-poveikiui-padidinti-10e14096-452f-4d3b-9938-1d537572a377</w:t>
              </w:r>
            </w:hyperlink>
          </w:p>
          <w:p w14:paraId="002B2C06" w14:textId="77777777" w:rsidR="00B058D5" w:rsidRDefault="00B058D5">
            <w:pPr>
              <w:spacing w:line="276" w:lineRule="auto"/>
              <w:ind w:left="779" w:right="0" w:firstLine="0"/>
              <w:rPr>
                <w:rFonts w:ascii="Lexend" w:eastAsia="Lexend" w:hAnsi="Lexend" w:cs="Lexend"/>
                <w:sz w:val="24"/>
                <w:szCs w:val="24"/>
              </w:rPr>
            </w:pPr>
          </w:p>
          <w:p w14:paraId="002B2C07"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b/>
                <w:sz w:val="24"/>
                <w:szCs w:val="24"/>
              </w:rPr>
              <w:t xml:space="preserve">Spalvų paletės įrankis – </w:t>
            </w:r>
            <w:proofErr w:type="spellStart"/>
            <w:r>
              <w:rPr>
                <w:rFonts w:ascii="Lexend" w:eastAsia="Lexend" w:hAnsi="Lexend" w:cs="Lexend"/>
                <w:b/>
                <w:sz w:val="24"/>
                <w:szCs w:val="24"/>
              </w:rPr>
              <w:t>Paletton</w:t>
            </w:r>
            <w:proofErr w:type="spellEnd"/>
            <w:r>
              <w:rPr>
                <w:rFonts w:ascii="Lexend" w:eastAsia="Lexend" w:hAnsi="Lexend" w:cs="Lexend"/>
                <w:b/>
                <w:sz w:val="24"/>
                <w:szCs w:val="24"/>
              </w:rPr>
              <w:t xml:space="preserve"> </w:t>
            </w:r>
          </w:p>
          <w:p w14:paraId="002B2C08"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Aprašymas: Interaktyvus įrankis, leidžiantis kurti ir derinti spalvų paletes pagal pasirinktas spalvas ir jų harmoniją. Naudingas kuriant dizainus, kuriuose svarbu išlaikyti vizualinį vientisumą ir suderinamumą.  </w:t>
            </w:r>
          </w:p>
          <w:p w14:paraId="002B2C09" w14:textId="77777777" w:rsidR="00B058D5" w:rsidRDefault="00F27452">
            <w:pPr>
              <w:spacing w:line="276" w:lineRule="auto"/>
              <w:ind w:left="779" w:right="0" w:firstLine="0"/>
              <w:rPr>
                <w:rFonts w:ascii="Lexend" w:eastAsia="Lexend" w:hAnsi="Lexend" w:cs="Lexend"/>
                <w:sz w:val="24"/>
                <w:szCs w:val="24"/>
              </w:rPr>
            </w:pPr>
            <w:hyperlink r:id="rId29" w:anchor="uid=1000u0kllllaFw0g0qFqFg0w0aF">
              <w:r>
                <w:rPr>
                  <w:rFonts w:ascii="Lexend" w:eastAsia="Lexend" w:hAnsi="Lexend" w:cs="Lexend"/>
                  <w:color w:val="1155CC"/>
                  <w:sz w:val="24"/>
                  <w:szCs w:val="24"/>
                  <w:u w:val="single"/>
                </w:rPr>
                <w:t>https://paletton.com</w:t>
              </w:r>
            </w:hyperlink>
          </w:p>
          <w:p w14:paraId="002B2C0A" w14:textId="77777777" w:rsidR="00B058D5" w:rsidRDefault="00B058D5">
            <w:pPr>
              <w:spacing w:line="276" w:lineRule="auto"/>
              <w:ind w:right="0" w:firstLine="0"/>
              <w:rPr>
                <w:rFonts w:ascii="Lexend" w:eastAsia="Lexend" w:hAnsi="Lexend" w:cs="Lexend"/>
                <w:sz w:val="24"/>
                <w:szCs w:val="24"/>
              </w:rPr>
            </w:pPr>
          </w:p>
          <w:p w14:paraId="002B2C0B" w14:textId="77777777" w:rsidR="00B058D5" w:rsidRDefault="00F27452">
            <w:pPr>
              <w:spacing w:line="276" w:lineRule="auto"/>
              <w:ind w:left="779" w:right="0" w:firstLine="0"/>
              <w:rPr>
                <w:rFonts w:ascii="Lexend" w:eastAsia="Lexend" w:hAnsi="Lexend" w:cs="Lexend"/>
                <w:b/>
                <w:sz w:val="24"/>
                <w:szCs w:val="24"/>
              </w:rPr>
            </w:pPr>
            <w:proofErr w:type="spellStart"/>
            <w:r>
              <w:rPr>
                <w:rFonts w:ascii="Lexend" w:eastAsia="Lexend" w:hAnsi="Lexend" w:cs="Lexend"/>
                <w:b/>
                <w:sz w:val="24"/>
                <w:szCs w:val="24"/>
              </w:rPr>
              <w:t>Colors</w:t>
            </w:r>
            <w:proofErr w:type="spellEnd"/>
            <w:r>
              <w:rPr>
                <w:rFonts w:ascii="Lexend" w:eastAsia="Lexend" w:hAnsi="Lexend" w:cs="Lexend"/>
                <w:b/>
                <w:sz w:val="24"/>
                <w:szCs w:val="24"/>
              </w:rPr>
              <w:t xml:space="preserve"> muz.li  - spalvų paletės įkvėpimai  </w:t>
            </w:r>
          </w:p>
          <w:p w14:paraId="002B2C0C"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Spalvų derinių ir paletės idėjų šaltinis, padedantis dizaineriams pasirinkti efektyviausius spalvų derinius savo projektams.  </w:t>
            </w:r>
          </w:p>
          <w:p w14:paraId="002B2C0D" w14:textId="77777777" w:rsidR="00B058D5" w:rsidRDefault="00F27452">
            <w:pPr>
              <w:spacing w:line="276" w:lineRule="auto"/>
              <w:ind w:left="779" w:right="0" w:firstLine="0"/>
              <w:rPr>
                <w:rFonts w:ascii="Lexend" w:eastAsia="Lexend" w:hAnsi="Lexend" w:cs="Lexend"/>
                <w:sz w:val="24"/>
                <w:szCs w:val="24"/>
              </w:rPr>
            </w:pPr>
            <w:hyperlink r:id="rId30">
              <w:r>
                <w:rPr>
                  <w:rFonts w:ascii="Lexend" w:eastAsia="Lexend" w:hAnsi="Lexend" w:cs="Lexend"/>
                  <w:color w:val="1155CC"/>
                  <w:sz w:val="24"/>
                  <w:szCs w:val="24"/>
                  <w:u w:val="single"/>
                </w:rPr>
                <w:t>https://colors.muz.li</w:t>
              </w:r>
            </w:hyperlink>
          </w:p>
          <w:p w14:paraId="002B2C0E" w14:textId="77777777" w:rsidR="00B058D5" w:rsidRDefault="00B058D5">
            <w:pPr>
              <w:spacing w:line="276" w:lineRule="auto"/>
              <w:ind w:left="779" w:right="0" w:firstLine="0"/>
              <w:rPr>
                <w:rFonts w:ascii="Lexend" w:eastAsia="Lexend" w:hAnsi="Lexend" w:cs="Lexend"/>
                <w:sz w:val="24"/>
                <w:szCs w:val="24"/>
              </w:rPr>
            </w:pPr>
          </w:p>
          <w:p w14:paraId="002B2C0F" w14:textId="77777777" w:rsidR="00B058D5" w:rsidRDefault="00F27452">
            <w:pPr>
              <w:spacing w:line="276" w:lineRule="auto"/>
              <w:ind w:left="779" w:right="0" w:firstLine="0"/>
              <w:rPr>
                <w:rFonts w:ascii="Lexend" w:eastAsia="Lexend" w:hAnsi="Lexend" w:cs="Lexend"/>
                <w:b/>
                <w:sz w:val="24"/>
                <w:szCs w:val="24"/>
              </w:rPr>
            </w:pPr>
            <w:r>
              <w:rPr>
                <w:rFonts w:ascii="Lexend" w:eastAsia="Lexend" w:hAnsi="Lexend" w:cs="Lexend"/>
                <w:b/>
                <w:sz w:val="24"/>
                <w:szCs w:val="24"/>
              </w:rPr>
              <w:t xml:space="preserve">1001 </w:t>
            </w:r>
            <w:proofErr w:type="spellStart"/>
            <w:r>
              <w:rPr>
                <w:rFonts w:ascii="Lexend" w:eastAsia="Lexend" w:hAnsi="Lexend" w:cs="Lexend"/>
                <w:b/>
                <w:sz w:val="24"/>
                <w:szCs w:val="24"/>
              </w:rPr>
              <w:t>Free</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Fonts</w:t>
            </w:r>
            <w:proofErr w:type="spellEnd"/>
            <w:r>
              <w:rPr>
                <w:rFonts w:ascii="Lexend" w:eastAsia="Lexend" w:hAnsi="Lexend" w:cs="Lexend"/>
                <w:b/>
                <w:sz w:val="24"/>
                <w:szCs w:val="24"/>
              </w:rPr>
              <w:t xml:space="preserve"> - nemokamų šriftų katalogas  </w:t>
            </w:r>
          </w:p>
          <w:p w14:paraId="002B2C10"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Platus nemokamų šriftų katalogas, kur galima rasti įvairių tipografinių stilių šriftų, tinkančių įvairiems dizaino projektams.  </w:t>
            </w:r>
          </w:p>
          <w:p w14:paraId="002B2C11" w14:textId="77777777" w:rsidR="00B058D5" w:rsidRDefault="00F27452">
            <w:pPr>
              <w:spacing w:line="276" w:lineRule="auto"/>
              <w:ind w:left="779" w:right="0" w:firstLine="0"/>
              <w:rPr>
                <w:rFonts w:ascii="Lexend" w:eastAsia="Lexend" w:hAnsi="Lexend" w:cs="Lexend"/>
                <w:sz w:val="24"/>
                <w:szCs w:val="24"/>
              </w:rPr>
            </w:pPr>
            <w:hyperlink r:id="rId31">
              <w:r>
                <w:rPr>
                  <w:rFonts w:ascii="Lexend" w:eastAsia="Lexend" w:hAnsi="Lexend" w:cs="Lexend"/>
                  <w:color w:val="1155CC"/>
                  <w:sz w:val="24"/>
                  <w:szCs w:val="24"/>
                  <w:u w:val="single"/>
                </w:rPr>
                <w:t>https://www.1001freefonts.com</w:t>
              </w:r>
            </w:hyperlink>
          </w:p>
          <w:p w14:paraId="002B2C12" w14:textId="77777777" w:rsidR="00B058D5" w:rsidRDefault="00B058D5">
            <w:pPr>
              <w:spacing w:line="276" w:lineRule="auto"/>
              <w:ind w:left="779" w:right="0" w:firstLine="0"/>
              <w:rPr>
                <w:rFonts w:ascii="Lexend" w:eastAsia="Lexend" w:hAnsi="Lexend" w:cs="Lexend"/>
                <w:sz w:val="24"/>
                <w:szCs w:val="24"/>
              </w:rPr>
            </w:pPr>
          </w:p>
          <w:p w14:paraId="002B2C13" w14:textId="77777777" w:rsidR="00B058D5" w:rsidRDefault="00F27452">
            <w:pPr>
              <w:spacing w:line="276" w:lineRule="auto"/>
              <w:ind w:left="779" w:right="0" w:firstLine="0"/>
              <w:rPr>
                <w:rFonts w:ascii="Lexend" w:eastAsia="Lexend" w:hAnsi="Lexend" w:cs="Lexend"/>
                <w:b/>
                <w:sz w:val="24"/>
                <w:szCs w:val="24"/>
              </w:rPr>
            </w:pPr>
            <w:r>
              <w:rPr>
                <w:rFonts w:ascii="Lexend" w:eastAsia="Lexend" w:hAnsi="Lexend" w:cs="Lexend"/>
                <w:b/>
                <w:sz w:val="24"/>
                <w:szCs w:val="24"/>
              </w:rPr>
              <w:t xml:space="preserve">Google </w:t>
            </w:r>
            <w:proofErr w:type="spellStart"/>
            <w:r>
              <w:rPr>
                <w:rFonts w:ascii="Lexend" w:eastAsia="Lexend" w:hAnsi="Lexend" w:cs="Lexend"/>
                <w:b/>
                <w:sz w:val="24"/>
                <w:szCs w:val="24"/>
              </w:rPr>
              <w:t>Fonts</w:t>
            </w:r>
            <w:proofErr w:type="spellEnd"/>
            <w:r>
              <w:rPr>
                <w:rFonts w:ascii="Lexend" w:eastAsia="Lexend" w:hAnsi="Lexend" w:cs="Lexend"/>
                <w:b/>
                <w:sz w:val="24"/>
                <w:szCs w:val="24"/>
              </w:rPr>
              <w:t xml:space="preserve"> - šriftų biblioteka  </w:t>
            </w:r>
          </w:p>
          <w:p w14:paraId="002B2C14"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Google pateikiama nemokamų šriftų kolekcija, kurią galima naudoti tinklalapiuose ir kituose skaitmeniniuose projektuose. Siūlo daugybę šriftų, pritaikytų skirtingiems dizaino poreikiams.  </w:t>
            </w:r>
          </w:p>
          <w:p w14:paraId="002B2C15" w14:textId="77777777" w:rsidR="00B058D5" w:rsidRDefault="00F27452">
            <w:pPr>
              <w:spacing w:line="276" w:lineRule="auto"/>
              <w:ind w:left="779" w:right="0" w:firstLine="0"/>
              <w:rPr>
                <w:rFonts w:ascii="Lexend" w:eastAsia="Lexend" w:hAnsi="Lexend" w:cs="Lexend"/>
                <w:sz w:val="24"/>
                <w:szCs w:val="24"/>
              </w:rPr>
            </w:pPr>
            <w:hyperlink r:id="rId32">
              <w:r>
                <w:rPr>
                  <w:rFonts w:ascii="Lexend" w:eastAsia="Lexend" w:hAnsi="Lexend" w:cs="Lexend"/>
                  <w:color w:val="1155CC"/>
                  <w:sz w:val="24"/>
                  <w:szCs w:val="24"/>
                  <w:u w:val="single"/>
                </w:rPr>
                <w:t>https://fonts.google.com</w:t>
              </w:r>
            </w:hyperlink>
          </w:p>
          <w:p w14:paraId="002B2C16" w14:textId="77777777" w:rsidR="00B058D5" w:rsidRDefault="00B058D5">
            <w:pPr>
              <w:spacing w:line="276" w:lineRule="auto"/>
              <w:ind w:left="779" w:right="0" w:firstLine="0"/>
              <w:rPr>
                <w:rFonts w:ascii="Lexend" w:eastAsia="Lexend" w:hAnsi="Lexend" w:cs="Lexend"/>
                <w:sz w:val="24"/>
                <w:szCs w:val="24"/>
              </w:rPr>
            </w:pPr>
          </w:p>
          <w:p w14:paraId="002B2C17" w14:textId="77777777" w:rsidR="00B058D5" w:rsidRDefault="00F27452">
            <w:pPr>
              <w:spacing w:line="276" w:lineRule="auto"/>
              <w:ind w:left="779" w:right="0" w:firstLine="0"/>
              <w:rPr>
                <w:rFonts w:ascii="Lexend" w:eastAsia="Lexend" w:hAnsi="Lexend" w:cs="Lexend"/>
                <w:b/>
                <w:sz w:val="24"/>
                <w:szCs w:val="24"/>
              </w:rPr>
            </w:pPr>
            <w:proofErr w:type="spellStart"/>
            <w:r>
              <w:rPr>
                <w:rFonts w:ascii="Lexend" w:eastAsia="Lexend" w:hAnsi="Lexend" w:cs="Lexend"/>
                <w:b/>
                <w:sz w:val="24"/>
                <w:szCs w:val="24"/>
              </w:rPr>
              <w:t>DaFont</w:t>
            </w:r>
            <w:proofErr w:type="spellEnd"/>
            <w:r>
              <w:rPr>
                <w:rFonts w:ascii="Lexend" w:eastAsia="Lexend" w:hAnsi="Lexend" w:cs="Lexend"/>
                <w:b/>
                <w:sz w:val="24"/>
                <w:szCs w:val="24"/>
              </w:rPr>
              <w:t xml:space="preserve"> - nemokami šriftai dizainui  </w:t>
            </w:r>
          </w:p>
          <w:p w14:paraId="002B2C18"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Plati nemokamų šriftų kolekcija, skirta įvairiems dizaino projektams, kurią galima atsisiųsti ir naudoti skaitmeniniuose bei spaudos darbuose.  </w:t>
            </w:r>
          </w:p>
          <w:p w14:paraId="002B2C19" w14:textId="77777777" w:rsidR="00B058D5" w:rsidRDefault="00F27452">
            <w:pPr>
              <w:spacing w:line="276" w:lineRule="auto"/>
              <w:ind w:left="779" w:right="0" w:firstLine="0"/>
              <w:rPr>
                <w:rFonts w:ascii="Lexend" w:eastAsia="Lexend" w:hAnsi="Lexend" w:cs="Lexend"/>
                <w:sz w:val="24"/>
                <w:szCs w:val="24"/>
              </w:rPr>
            </w:pPr>
            <w:hyperlink r:id="rId33">
              <w:r>
                <w:rPr>
                  <w:rFonts w:ascii="Lexend" w:eastAsia="Lexend" w:hAnsi="Lexend" w:cs="Lexend"/>
                  <w:color w:val="1155CC"/>
                  <w:sz w:val="24"/>
                  <w:szCs w:val="24"/>
                  <w:u w:val="single"/>
                </w:rPr>
                <w:t>https://www.dafont.com</w:t>
              </w:r>
            </w:hyperlink>
          </w:p>
          <w:p w14:paraId="002B2C1A" w14:textId="6F89956E" w:rsidR="00B058D5" w:rsidRDefault="00B058D5">
            <w:pPr>
              <w:spacing w:line="276" w:lineRule="auto"/>
              <w:ind w:left="779" w:right="0" w:firstLine="0"/>
              <w:rPr>
                <w:rFonts w:ascii="Lexend" w:eastAsia="Lexend" w:hAnsi="Lexend" w:cs="Lexend"/>
                <w:sz w:val="24"/>
                <w:szCs w:val="24"/>
              </w:rPr>
            </w:pPr>
          </w:p>
          <w:p w14:paraId="0C3685B7" w14:textId="22B46E90" w:rsidR="00B06CAC" w:rsidRDefault="00B06CAC">
            <w:pPr>
              <w:spacing w:line="276" w:lineRule="auto"/>
              <w:ind w:left="779" w:right="0" w:firstLine="0"/>
              <w:rPr>
                <w:rFonts w:ascii="Lexend" w:eastAsia="Lexend" w:hAnsi="Lexend" w:cs="Lexend"/>
                <w:sz w:val="24"/>
                <w:szCs w:val="24"/>
              </w:rPr>
            </w:pPr>
          </w:p>
          <w:p w14:paraId="7F023CD0" w14:textId="77777777" w:rsidR="00B06CAC" w:rsidRDefault="00B06CAC">
            <w:pPr>
              <w:spacing w:line="276" w:lineRule="auto"/>
              <w:ind w:left="779" w:right="0" w:firstLine="0"/>
              <w:rPr>
                <w:rFonts w:ascii="Lexend" w:eastAsia="Lexend" w:hAnsi="Lexend" w:cs="Lexend"/>
                <w:sz w:val="24"/>
                <w:szCs w:val="24"/>
              </w:rPr>
            </w:pPr>
          </w:p>
          <w:p w14:paraId="002B2C1B"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b/>
                <w:sz w:val="24"/>
                <w:szCs w:val="24"/>
              </w:rPr>
              <w:lastRenderedPageBreak/>
              <w:t xml:space="preserve">Kas yra tipografija? </w:t>
            </w:r>
            <w:r>
              <w:rPr>
                <w:rFonts w:ascii="Lexend" w:eastAsia="Lexend" w:hAnsi="Lexend" w:cs="Lexend"/>
                <w:sz w:val="24"/>
                <w:szCs w:val="24"/>
              </w:rPr>
              <w:t xml:space="preserve">(šaltinis </w:t>
            </w:r>
            <w:hyperlink r:id="rId34">
              <w:proofErr w:type="spellStart"/>
              <w:r>
                <w:rPr>
                  <w:rFonts w:ascii="Lexend" w:eastAsia="Lexend" w:hAnsi="Lexend" w:cs="Lexend"/>
                  <w:color w:val="1155CC"/>
                  <w:sz w:val="24"/>
                  <w:szCs w:val="24"/>
                  <w:u w:val="single"/>
                </w:rPr>
                <w:t>Coursera</w:t>
              </w:r>
              <w:proofErr w:type="spellEnd"/>
            </w:hyperlink>
            <w:r>
              <w:rPr>
                <w:rFonts w:ascii="Lexend" w:eastAsia="Lexend" w:hAnsi="Lexend" w:cs="Lexend"/>
                <w:sz w:val="24"/>
                <w:szCs w:val="24"/>
              </w:rPr>
              <w:t xml:space="preserve">, 2023) </w:t>
            </w:r>
          </w:p>
          <w:p w14:paraId="002B2C1C"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br/>
              <w:t xml:space="preserve">Tipografija - tai teksto stilius ir išvaizda, tai dizaino elementas, kurį kaip priemonę naudoja grafikos dizaineriai. Tipografija, kaip dizaino principas, yra šriftų naudojimas ir manipuliavimas jais, siekiant sukurti galutinį produktą, kuris būtų suprantamas ir lengvai skaitomas.. </w:t>
            </w:r>
          </w:p>
          <w:p w14:paraId="002B2C1D" w14:textId="77777777" w:rsidR="00B058D5" w:rsidRDefault="00B058D5">
            <w:pPr>
              <w:spacing w:line="276" w:lineRule="auto"/>
              <w:ind w:left="779" w:right="0" w:firstLine="0"/>
              <w:rPr>
                <w:rFonts w:ascii="Lexend" w:eastAsia="Lexend" w:hAnsi="Lexend" w:cs="Lexend"/>
                <w:sz w:val="24"/>
                <w:szCs w:val="24"/>
              </w:rPr>
            </w:pPr>
          </w:p>
          <w:p w14:paraId="002B2C1E"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Rinkdamiesi šriftą dizaineriai atsižvelgia į tokius veiksnius kaip skaitomumas, turinio hierarchija ir tai, kaip šriftai dera tarpusavyje. Naudojant tekstą kaip vizualinės išraiškos formą galima pakeisti ir paveikti visą dokumento žinutę ir toną. Tipografija - tai prasmingo ir paveikaus teksto parinkimo ir naudojimo praktika. </w:t>
            </w:r>
          </w:p>
          <w:p w14:paraId="002B2C1F" w14:textId="77777777" w:rsidR="00B058D5" w:rsidRDefault="00B058D5">
            <w:pPr>
              <w:spacing w:line="276" w:lineRule="auto"/>
              <w:ind w:right="0" w:firstLine="0"/>
              <w:rPr>
                <w:rFonts w:ascii="Lexend" w:eastAsia="Lexend" w:hAnsi="Lexend" w:cs="Lexend"/>
                <w:sz w:val="24"/>
                <w:szCs w:val="24"/>
              </w:rPr>
            </w:pPr>
          </w:p>
          <w:p w14:paraId="002B2C20"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b/>
                <w:sz w:val="24"/>
                <w:szCs w:val="24"/>
              </w:rPr>
              <w:t>Pagrindiniai šrifto stiliai</w:t>
            </w:r>
          </w:p>
          <w:p w14:paraId="002B2C21"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Šriftas reiškia konkretų šrifto stilių. Kiekvienas šrifto stilius, arba šriftas, turi išvaizdos skirtumų, kurie jį išskiria iš kitų šriftų. Galite išgirsti, kad šriftas vadinamas šriftų šeima, nes visas tam tikro šrifto tekstas pasižymi tomis pačiomis savybėmis. Rinkdamiesi šriftą atsižvelkite į jo savybes, kad šriftas gerai derėtų su jūsų žinute ir neblaškytų skaitytojų dėmesio. </w:t>
            </w:r>
          </w:p>
          <w:p w14:paraId="002B2C22" w14:textId="77777777" w:rsidR="00B058D5" w:rsidRDefault="00B058D5">
            <w:pPr>
              <w:spacing w:line="276" w:lineRule="auto"/>
              <w:ind w:left="779" w:right="0" w:firstLine="0"/>
              <w:rPr>
                <w:rFonts w:ascii="Lexend" w:eastAsia="Lexend" w:hAnsi="Lexend" w:cs="Lexend"/>
                <w:sz w:val="24"/>
                <w:szCs w:val="24"/>
              </w:rPr>
            </w:pPr>
          </w:p>
          <w:p w14:paraId="002B2C23"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b/>
                <w:sz w:val="24"/>
                <w:szCs w:val="24"/>
              </w:rPr>
              <w:t>Tipografija</w:t>
            </w:r>
          </w:p>
          <w:p w14:paraId="002B2C24"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Tipografija yra menas. Kiekvieną kartą, kai tekstas dedamas į puslapį, atsižvelkite į naudotojo patirtį ir į tai, ką žinutė perduoda žmogui. Tekstas gali blaškyti dėmesį, jei nėra naudojamas tikslingai ir apgalvotai. Kurdami dokumentą su tekstu, stenkitės laikytis šių tipografijos principų: </w:t>
            </w:r>
          </w:p>
          <w:p w14:paraId="002B2C25" w14:textId="77777777" w:rsidR="00B058D5" w:rsidRDefault="00B058D5">
            <w:pPr>
              <w:spacing w:line="276" w:lineRule="auto"/>
              <w:ind w:left="779" w:right="0" w:firstLine="0"/>
              <w:rPr>
                <w:rFonts w:ascii="Lexend" w:eastAsia="Lexend" w:hAnsi="Lexend" w:cs="Lexend"/>
                <w:sz w:val="24"/>
                <w:szCs w:val="24"/>
              </w:rPr>
            </w:pPr>
          </w:p>
          <w:p w14:paraId="002B2C26"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Viename dokumente naudokite ne daugiau kaip du ar tris vienas kitą papildančius šriftus. </w:t>
            </w:r>
          </w:p>
          <w:p w14:paraId="002B2C27" w14:textId="77777777" w:rsidR="00B058D5" w:rsidRDefault="00B058D5">
            <w:pPr>
              <w:spacing w:line="276" w:lineRule="auto"/>
              <w:ind w:left="779" w:right="0" w:firstLine="0"/>
              <w:rPr>
                <w:rFonts w:ascii="Lexend" w:eastAsia="Lexend" w:hAnsi="Lexend" w:cs="Lexend"/>
                <w:sz w:val="24"/>
                <w:szCs w:val="24"/>
              </w:rPr>
            </w:pPr>
          </w:p>
          <w:p w14:paraId="002B2C28"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Užtikrinkite optimalų įskaitomumą, naudodami pakankamai baltosios erdvės, tarpus tarp eilučių ir tinkamą teksto dydį.</w:t>
            </w:r>
          </w:p>
          <w:p w14:paraId="002B2C29" w14:textId="77777777" w:rsidR="00B058D5" w:rsidRDefault="00B058D5">
            <w:pPr>
              <w:spacing w:line="276" w:lineRule="auto"/>
              <w:ind w:left="779" w:right="0" w:firstLine="0"/>
              <w:rPr>
                <w:rFonts w:ascii="Lexend" w:eastAsia="Lexend" w:hAnsi="Lexend" w:cs="Lexend"/>
                <w:sz w:val="24"/>
                <w:szCs w:val="24"/>
              </w:rPr>
            </w:pPr>
          </w:p>
          <w:p w14:paraId="002B2C2A" w14:textId="77777777" w:rsidR="00B058D5" w:rsidRDefault="00F27452">
            <w:pPr>
              <w:spacing w:line="276" w:lineRule="auto"/>
              <w:ind w:left="779" w:right="0" w:firstLine="0"/>
              <w:jc w:val="left"/>
              <w:rPr>
                <w:rFonts w:ascii="Lexend" w:eastAsia="Lexend" w:hAnsi="Lexend" w:cs="Lexend"/>
                <w:sz w:val="24"/>
                <w:szCs w:val="24"/>
              </w:rPr>
            </w:pPr>
            <w:r>
              <w:rPr>
                <w:rFonts w:ascii="Lexend" w:eastAsia="Lexend" w:hAnsi="Lexend" w:cs="Lexend"/>
                <w:sz w:val="24"/>
                <w:szCs w:val="24"/>
              </w:rPr>
              <w:t>Dekoratyvinius šriftus geriausia naudoti saikingai pavyzdžiui, antraštėse.</w:t>
            </w:r>
          </w:p>
          <w:p w14:paraId="002B2C2B" w14:textId="77777777" w:rsidR="00B058D5" w:rsidRDefault="00B058D5">
            <w:pPr>
              <w:spacing w:line="276" w:lineRule="auto"/>
              <w:ind w:left="779" w:right="0" w:firstLine="0"/>
              <w:rPr>
                <w:rFonts w:ascii="Lexend" w:eastAsia="Lexend" w:hAnsi="Lexend" w:cs="Lexend"/>
                <w:sz w:val="24"/>
                <w:szCs w:val="24"/>
              </w:rPr>
            </w:pPr>
          </w:p>
          <w:p w14:paraId="002B2C2C" w14:textId="77777777" w:rsidR="00B058D5" w:rsidRDefault="00F27452">
            <w:pPr>
              <w:spacing w:line="276" w:lineRule="auto"/>
              <w:ind w:left="779" w:right="0" w:firstLine="0"/>
              <w:rPr>
                <w:rFonts w:ascii="Lexend" w:eastAsia="Lexend" w:hAnsi="Lexend" w:cs="Lexend"/>
                <w:sz w:val="24"/>
                <w:szCs w:val="24"/>
              </w:rPr>
            </w:pPr>
            <w:proofErr w:type="spellStart"/>
            <w:r>
              <w:rPr>
                <w:rFonts w:ascii="Lexend" w:eastAsia="Lexend" w:hAnsi="Lexend" w:cs="Lexend"/>
                <w:sz w:val="24"/>
                <w:szCs w:val="24"/>
              </w:rPr>
              <w:t>Sans-serif</w:t>
            </w:r>
            <w:proofErr w:type="spellEnd"/>
            <w:r>
              <w:rPr>
                <w:rFonts w:ascii="Lexend" w:eastAsia="Lexend" w:hAnsi="Lexend" w:cs="Lexend"/>
                <w:sz w:val="24"/>
                <w:szCs w:val="24"/>
              </w:rPr>
              <w:t xml:space="preserve"> šriftai paprastai šiek tiek geriau skaitomi ekranuose nei </w:t>
            </w:r>
            <w:proofErr w:type="spellStart"/>
            <w:r>
              <w:rPr>
                <w:rFonts w:ascii="Lexend" w:eastAsia="Lexend" w:hAnsi="Lexend" w:cs="Lexend"/>
                <w:sz w:val="24"/>
                <w:szCs w:val="24"/>
              </w:rPr>
              <w:t>serif</w:t>
            </w:r>
            <w:proofErr w:type="spellEnd"/>
            <w:r>
              <w:rPr>
                <w:rFonts w:ascii="Lexend" w:eastAsia="Lexend" w:hAnsi="Lexend" w:cs="Lexend"/>
                <w:sz w:val="24"/>
                <w:szCs w:val="24"/>
              </w:rPr>
              <w:t xml:space="preserve"> šriftai.</w:t>
            </w:r>
          </w:p>
          <w:p w14:paraId="002B2C2D" w14:textId="77777777" w:rsidR="00B058D5" w:rsidRDefault="00B058D5">
            <w:pPr>
              <w:spacing w:line="276" w:lineRule="auto"/>
              <w:ind w:left="779" w:right="0" w:firstLine="0"/>
              <w:rPr>
                <w:rFonts w:ascii="Lexend" w:eastAsia="Lexend" w:hAnsi="Lexend" w:cs="Lexend"/>
                <w:sz w:val="24"/>
                <w:szCs w:val="24"/>
              </w:rPr>
            </w:pPr>
          </w:p>
          <w:p w14:paraId="002B2C2E"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Vienoje teksto eilutėje stenkitės rašyti ne daugiau kaip 60 ženklų. </w:t>
            </w:r>
          </w:p>
          <w:p w14:paraId="002B2C2F" w14:textId="77777777" w:rsidR="00B058D5" w:rsidRDefault="00B058D5">
            <w:pPr>
              <w:spacing w:line="276" w:lineRule="auto"/>
              <w:ind w:right="0" w:firstLine="0"/>
              <w:rPr>
                <w:rFonts w:ascii="Lexend" w:eastAsia="Lexend" w:hAnsi="Lexend" w:cs="Lexend"/>
                <w:b/>
                <w:sz w:val="24"/>
                <w:szCs w:val="24"/>
              </w:rPr>
            </w:pPr>
          </w:p>
          <w:p w14:paraId="002B2C30" w14:textId="77777777" w:rsidR="00B058D5" w:rsidRDefault="00F27452">
            <w:pPr>
              <w:spacing w:line="276" w:lineRule="auto"/>
              <w:ind w:left="779" w:right="0" w:firstLine="0"/>
              <w:rPr>
                <w:rFonts w:ascii="Lexend" w:eastAsia="Lexend" w:hAnsi="Lexend" w:cs="Lexend"/>
                <w:b/>
                <w:sz w:val="24"/>
                <w:szCs w:val="24"/>
              </w:rPr>
            </w:pPr>
            <w:r>
              <w:rPr>
                <w:rFonts w:ascii="Lexend" w:eastAsia="Lexend" w:hAnsi="Lexend" w:cs="Lexend"/>
                <w:b/>
                <w:sz w:val="24"/>
                <w:szCs w:val="24"/>
              </w:rPr>
              <w:t>Kokia yra šriftų klasifikacija?</w:t>
            </w:r>
          </w:p>
          <w:p w14:paraId="002B2C31"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lastRenderedPageBreak/>
              <w:t xml:space="preserve">Nėra vieningos šriftų klasifikacijos, kurią taikytų visi dizaineriai. Šriftai gali būti klasifikuojami atsižvelgiant į istorines epochas, kuriose jie atsirado, vizualinę formą bei paskirtį. Išsamiau aptarkime šriftų tipus, kurių išmanymas yra itin vertingas šiuolaikinėje tipografijoje. Pagal paskirtį šriftai skirstomi į vaizduojamuosius (angl. </w:t>
            </w:r>
            <w:proofErr w:type="spellStart"/>
            <w:r>
              <w:rPr>
                <w:rFonts w:ascii="Lexend" w:eastAsia="Lexend" w:hAnsi="Lexend" w:cs="Lexend"/>
                <w:sz w:val="24"/>
                <w:szCs w:val="24"/>
              </w:rPr>
              <w:t>display</w:t>
            </w:r>
            <w:proofErr w:type="spellEnd"/>
            <w:r>
              <w:rPr>
                <w:rFonts w:ascii="Lexend" w:eastAsia="Lexend" w:hAnsi="Lexend" w:cs="Lexend"/>
                <w:sz w:val="24"/>
                <w:szCs w:val="24"/>
              </w:rPr>
              <w:t xml:space="preserve">) ir tekstinius (angl. </w:t>
            </w:r>
            <w:proofErr w:type="spellStart"/>
            <w:r>
              <w:rPr>
                <w:rFonts w:ascii="Lexend" w:eastAsia="Lexend" w:hAnsi="Lexend" w:cs="Lexend"/>
                <w:sz w:val="24"/>
                <w:szCs w:val="24"/>
              </w:rPr>
              <w:t>text</w:t>
            </w:r>
            <w:proofErr w:type="spellEnd"/>
            <w:r>
              <w:rPr>
                <w:rFonts w:ascii="Lexend" w:eastAsia="Lexend" w:hAnsi="Lexend" w:cs="Lexend"/>
                <w:sz w:val="24"/>
                <w:szCs w:val="24"/>
              </w:rPr>
              <w:t>).</w:t>
            </w:r>
          </w:p>
          <w:p w14:paraId="002B2C32" w14:textId="77777777" w:rsidR="00B058D5" w:rsidRDefault="00B058D5">
            <w:pPr>
              <w:spacing w:line="276" w:lineRule="auto"/>
              <w:ind w:left="779" w:right="0" w:firstLine="0"/>
              <w:rPr>
                <w:rFonts w:ascii="Lexend" w:eastAsia="Lexend" w:hAnsi="Lexend" w:cs="Lexend"/>
                <w:sz w:val="24"/>
                <w:szCs w:val="24"/>
              </w:rPr>
            </w:pPr>
          </w:p>
          <w:p w14:paraId="002B2C33"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Rodomieji šriftai (angl. </w:t>
            </w:r>
            <w:hyperlink r:id="rId35">
              <w:proofErr w:type="spellStart"/>
              <w:r>
                <w:rPr>
                  <w:rFonts w:ascii="Lexend" w:eastAsia="Lexend" w:hAnsi="Lexend" w:cs="Lexend"/>
                  <w:sz w:val="24"/>
                  <w:szCs w:val="24"/>
                </w:rPr>
                <w:t>Display</w:t>
              </w:r>
              <w:proofErr w:type="spellEnd"/>
              <w:r>
                <w:rPr>
                  <w:rFonts w:ascii="Lexend" w:eastAsia="Lexend" w:hAnsi="Lexend" w:cs="Lexend"/>
                  <w:sz w:val="24"/>
                  <w:szCs w:val="24"/>
                </w:rPr>
                <w:t xml:space="preserve"> </w:t>
              </w:r>
              <w:proofErr w:type="spellStart"/>
              <w:r>
                <w:rPr>
                  <w:rFonts w:ascii="Lexend" w:eastAsia="Lexend" w:hAnsi="Lexend" w:cs="Lexend"/>
                  <w:sz w:val="24"/>
                  <w:szCs w:val="24"/>
                </w:rPr>
                <w:t>fonts</w:t>
              </w:r>
              <w:proofErr w:type="spellEnd"/>
            </w:hyperlink>
            <w:r>
              <w:rPr>
                <w:rFonts w:ascii="Lexend" w:eastAsia="Lexend" w:hAnsi="Lexend" w:cs="Lexend"/>
                <w:sz w:val="24"/>
                <w:szCs w:val="24"/>
              </w:rPr>
              <w:t>) kartais vadinami antraščių šriftais, nes jais kuriamos antraštės arba išryškinami įsidėmėtini užrašai. Tai išraiškingi šriftai, kurie patraukia žmogaus akį.</w:t>
            </w:r>
          </w:p>
          <w:p w14:paraId="002B2C34" w14:textId="77777777" w:rsidR="00B058D5" w:rsidRDefault="00F27452">
            <w:pPr>
              <w:spacing w:line="276" w:lineRule="auto"/>
              <w:ind w:left="779" w:right="0" w:firstLine="0"/>
              <w:jc w:val="center"/>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9" wp14:editId="002B2E6A">
                  <wp:extent cx="5316624" cy="2037393"/>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6"/>
                          <a:srcRect/>
                          <a:stretch>
                            <a:fillRect/>
                          </a:stretch>
                        </pic:blipFill>
                        <pic:spPr>
                          <a:xfrm>
                            <a:off x="0" y="0"/>
                            <a:ext cx="5316624" cy="2037393"/>
                          </a:xfrm>
                          <a:prstGeom prst="rect">
                            <a:avLst/>
                          </a:prstGeom>
                          <a:ln/>
                        </pic:spPr>
                      </pic:pic>
                    </a:graphicData>
                  </a:graphic>
                </wp:inline>
              </w:drawing>
            </w:r>
          </w:p>
          <w:p w14:paraId="002B2C35" w14:textId="77777777" w:rsidR="00B058D5" w:rsidRDefault="00F27452">
            <w:pPr>
              <w:spacing w:before="200" w:after="200" w:line="276" w:lineRule="auto"/>
              <w:ind w:left="779"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37" w:anchor="what_fonts_there_are_classification">
              <w:r>
                <w:rPr>
                  <w:rFonts w:ascii="Lexend" w:eastAsia="Lexend" w:hAnsi="Lexend" w:cs="Lexend"/>
                  <w:color w:val="1155CC"/>
                  <w:sz w:val="24"/>
                  <w:szCs w:val="24"/>
                  <w:u w:val="single"/>
                </w:rPr>
                <w:t>typetype.org</w:t>
              </w:r>
            </w:hyperlink>
          </w:p>
          <w:p w14:paraId="002B2C36"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 xml:space="preserve">Teksto šriftai (angl. </w:t>
            </w:r>
            <w:proofErr w:type="spellStart"/>
            <w:r>
              <w:rPr>
                <w:rFonts w:ascii="Lexend" w:eastAsia="Lexend" w:hAnsi="Lexend" w:cs="Lexend"/>
                <w:sz w:val="24"/>
                <w:szCs w:val="24"/>
              </w:rPr>
              <w:t>text</w:t>
            </w:r>
            <w:proofErr w:type="spellEnd"/>
            <w:r>
              <w:rPr>
                <w:rFonts w:ascii="Lexend" w:eastAsia="Lexend" w:hAnsi="Lexend" w:cs="Lexend"/>
                <w:sz w:val="24"/>
                <w:szCs w:val="24"/>
              </w:rPr>
              <w:t xml:space="preserve"> </w:t>
            </w:r>
            <w:proofErr w:type="spellStart"/>
            <w:r>
              <w:rPr>
                <w:rFonts w:ascii="Lexend" w:eastAsia="Lexend" w:hAnsi="Lexend" w:cs="Lexend"/>
                <w:sz w:val="24"/>
                <w:szCs w:val="24"/>
              </w:rPr>
              <w:t>fonts</w:t>
            </w:r>
            <w:proofErr w:type="spellEnd"/>
            <w:r>
              <w:rPr>
                <w:rFonts w:ascii="Lexend" w:eastAsia="Lexend" w:hAnsi="Lexend" w:cs="Lexend"/>
                <w:sz w:val="24"/>
                <w:szCs w:val="24"/>
              </w:rPr>
              <w:t>) tai šriftai, skirti spausdinimui., jie taip pat gali būti vadinami teksto rinkimo šriftais. Tai ramesnio pobūdžio šriftai, pasižymintys dideliu įskaitomumu net ir mažo dydžio. Geras teksto šriftas neatitraukia dėmesio nuo skaitymo, atrodo solidžiai ir maloniai.</w:t>
            </w:r>
          </w:p>
          <w:p w14:paraId="002B2C37" w14:textId="77777777" w:rsidR="00B058D5" w:rsidRDefault="00B058D5">
            <w:pPr>
              <w:spacing w:line="276" w:lineRule="auto"/>
              <w:ind w:left="779" w:right="0" w:firstLine="0"/>
              <w:rPr>
                <w:rFonts w:ascii="Lexend" w:eastAsia="Lexend" w:hAnsi="Lexend" w:cs="Lexend"/>
                <w:sz w:val="24"/>
                <w:szCs w:val="24"/>
              </w:rPr>
            </w:pPr>
          </w:p>
          <w:p w14:paraId="002B2C38"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B" wp14:editId="002B2E6C">
                  <wp:extent cx="5437963" cy="2705761"/>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5437963" cy="2705761"/>
                          </a:xfrm>
                          <a:prstGeom prst="rect">
                            <a:avLst/>
                          </a:prstGeom>
                          <a:ln/>
                        </pic:spPr>
                      </pic:pic>
                    </a:graphicData>
                  </a:graphic>
                </wp:inline>
              </w:drawing>
            </w:r>
          </w:p>
          <w:p w14:paraId="002B2C39" w14:textId="77777777" w:rsidR="00B058D5" w:rsidRDefault="00F27452">
            <w:pPr>
              <w:spacing w:before="200" w:after="200" w:line="276" w:lineRule="auto"/>
              <w:ind w:left="779"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39" w:anchor="what_fonts_there_are_classification">
              <w:r>
                <w:rPr>
                  <w:rFonts w:ascii="Lexend" w:eastAsia="Lexend" w:hAnsi="Lexend" w:cs="Lexend"/>
                  <w:color w:val="1155CC"/>
                  <w:sz w:val="24"/>
                  <w:szCs w:val="24"/>
                  <w:u w:val="single"/>
                </w:rPr>
                <w:t>typetype.org</w:t>
              </w:r>
            </w:hyperlink>
          </w:p>
          <w:p w14:paraId="002B2C3A" w14:textId="77777777" w:rsidR="00B058D5" w:rsidRDefault="00F27452">
            <w:pPr>
              <w:spacing w:line="276" w:lineRule="auto"/>
              <w:ind w:left="779" w:right="0" w:firstLine="0"/>
              <w:rPr>
                <w:rFonts w:ascii="Lexend" w:eastAsia="Lexend" w:hAnsi="Lexend" w:cs="Lexend"/>
                <w:sz w:val="24"/>
                <w:szCs w:val="24"/>
              </w:rPr>
            </w:pPr>
            <w:proofErr w:type="spellStart"/>
            <w:r>
              <w:rPr>
                <w:rFonts w:ascii="Lexend" w:eastAsia="Lexend" w:hAnsi="Lexend" w:cs="Lexend"/>
                <w:sz w:val="24"/>
                <w:szCs w:val="24"/>
              </w:rPr>
              <w:lastRenderedPageBreak/>
              <w:t>Sans</w:t>
            </w:r>
            <w:proofErr w:type="spellEnd"/>
            <w:r>
              <w:rPr>
                <w:rFonts w:ascii="Lexend" w:eastAsia="Lexend" w:hAnsi="Lexend" w:cs="Lexend"/>
                <w:sz w:val="24"/>
                <w:szCs w:val="24"/>
              </w:rPr>
              <w:t xml:space="preserve"> </w:t>
            </w:r>
            <w:proofErr w:type="spellStart"/>
            <w:r>
              <w:rPr>
                <w:rFonts w:ascii="Lexend" w:eastAsia="Lexend" w:hAnsi="Lexend" w:cs="Lexend"/>
                <w:sz w:val="24"/>
                <w:szCs w:val="24"/>
              </w:rPr>
              <w:t>serif</w:t>
            </w:r>
            <w:proofErr w:type="spellEnd"/>
            <w:r>
              <w:rPr>
                <w:rFonts w:ascii="Lexend" w:eastAsia="Lexend" w:hAnsi="Lexend" w:cs="Lexend"/>
                <w:sz w:val="24"/>
                <w:szCs w:val="24"/>
              </w:rPr>
              <w:t xml:space="preserve"> - tai šriftų be </w:t>
            </w:r>
            <w:proofErr w:type="spellStart"/>
            <w:r>
              <w:rPr>
                <w:rFonts w:ascii="Lexend" w:eastAsia="Lexend" w:hAnsi="Lexend" w:cs="Lexend"/>
                <w:sz w:val="24"/>
                <w:szCs w:val="24"/>
              </w:rPr>
              <w:t>serifų</w:t>
            </w:r>
            <w:proofErr w:type="spellEnd"/>
            <w:r>
              <w:rPr>
                <w:rFonts w:ascii="Lexend" w:eastAsia="Lexend" w:hAnsi="Lexend" w:cs="Lexend"/>
                <w:sz w:val="24"/>
                <w:szCs w:val="24"/>
              </w:rPr>
              <w:t xml:space="preserve"> grupė. Tai universalūs, funkcionalūs ir paprastai ramūs šriftai.</w:t>
            </w:r>
          </w:p>
          <w:p w14:paraId="002B2C3B"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D" wp14:editId="002B2E6E">
                  <wp:extent cx="5422400" cy="2698018"/>
                  <wp:effectExtent l="0" t="0" r="0" b="0"/>
                  <wp:docPr id="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5422400" cy="2698018"/>
                          </a:xfrm>
                          <a:prstGeom prst="rect">
                            <a:avLst/>
                          </a:prstGeom>
                          <a:ln/>
                        </pic:spPr>
                      </pic:pic>
                    </a:graphicData>
                  </a:graphic>
                </wp:inline>
              </w:drawing>
            </w:r>
          </w:p>
          <w:p w14:paraId="002B2C3C" w14:textId="77777777" w:rsidR="00B058D5" w:rsidRDefault="00F27452">
            <w:pPr>
              <w:spacing w:before="200" w:after="200" w:line="276" w:lineRule="auto"/>
              <w:ind w:left="779"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41" w:anchor="what_fonts_there_are_classification">
              <w:r>
                <w:rPr>
                  <w:rFonts w:ascii="Lexend" w:eastAsia="Lexend" w:hAnsi="Lexend" w:cs="Lexend"/>
                  <w:color w:val="1155CC"/>
                  <w:sz w:val="24"/>
                  <w:szCs w:val="24"/>
                  <w:u w:val="single"/>
                </w:rPr>
                <w:t>typetype.org</w:t>
              </w:r>
            </w:hyperlink>
          </w:p>
          <w:p w14:paraId="002B2C3D" w14:textId="77777777" w:rsidR="00B058D5" w:rsidRDefault="00F27452">
            <w:pPr>
              <w:spacing w:line="276" w:lineRule="auto"/>
              <w:ind w:left="779" w:right="0" w:firstLine="0"/>
              <w:rPr>
                <w:rFonts w:ascii="Lexend" w:eastAsia="Lexend" w:hAnsi="Lexend" w:cs="Lexend"/>
                <w:sz w:val="24"/>
                <w:szCs w:val="24"/>
              </w:rPr>
            </w:pPr>
            <w:proofErr w:type="spellStart"/>
            <w:r>
              <w:rPr>
                <w:rFonts w:ascii="Lexend" w:eastAsia="Lexend" w:hAnsi="Lexend" w:cs="Lexend"/>
                <w:sz w:val="24"/>
                <w:szCs w:val="24"/>
              </w:rPr>
              <w:t>Serif</w:t>
            </w:r>
            <w:proofErr w:type="spellEnd"/>
            <w:r>
              <w:rPr>
                <w:rFonts w:ascii="Lexend" w:eastAsia="Lexend" w:hAnsi="Lexend" w:cs="Lexend"/>
                <w:sz w:val="24"/>
                <w:szCs w:val="24"/>
              </w:rPr>
              <w:t xml:space="preserve"> - tai šriftų su </w:t>
            </w:r>
            <w:proofErr w:type="spellStart"/>
            <w:r>
              <w:rPr>
                <w:rFonts w:ascii="Lexend" w:eastAsia="Lexend" w:hAnsi="Lexend" w:cs="Lexend"/>
                <w:sz w:val="24"/>
                <w:szCs w:val="24"/>
              </w:rPr>
              <w:t>serifais</w:t>
            </w:r>
            <w:proofErr w:type="spellEnd"/>
            <w:r>
              <w:rPr>
                <w:rFonts w:ascii="Lexend" w:eastAsia="Lexend" w:hAnsi="Lexend" w:cs="Lexend"/>
                <w:sz w:val="24"/>
                <w:szCs w:val="24"/>
              </w:rPr>
              <w:t xml:space="preserve"> grupė. Tai klasikinio, elegantiško ar tradicinio pobūdžio šriftai.</w:t>
            </w:r>
          </w:p>
          <w:p w14:paraId="002B2C3E"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6F" wp14:editId="002B2E70">
                  <wp:extent cx="5416050" cy="2677302"/>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a:stretch>
                            <a:fillRect/>
                          </a:stretch>
                        </pic:blipFill>
                        <pic:spPr>
                          <a:xfrm>
                            <a:off x="0" y="0"/>
                            <a:ext cx="5416050" cy="2677302"/>
                          </a:xfrm>
                          <a:prstGeom prst="rect">
                            <a:avLst/>
                          </a:prstGeom>
                          <a:ln/>
                        </pic:spPr>
                      </pic:pic>
                    </a:graphicData>
                  </a:graphic>
                </wp:inline>
              </w:drawing>
            </w:r>
          </w:p>
          <w:p w14:paraId="002B2C3F" w14:textId="77777777" w:rsidR="00B058D5" w:rsidRDefault="00F27452">
            <w:pPr>
              <w:spacing w:before="200" w:after="200" w:line="276" w:lineRule="auto"/>
              <w:ind w:left="779"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43" w:anchor="what_fonts_there_are_classification">
              <w:r>
                <w:rPr>
                  <w:rFonts w:ascii="Lexend" w:eastAsia="Lexend" w:hAnsi="Lexend" w:cs="Lexend"/>
                  <w:color w:val="1155CC"/>
                  <w:sz w:val="24"/>
                  <w:szCs w:val="24"/>
                  <w:u w:val="single"/>
                </w:rPr>
                <w:t>typetype.org</w:t>
              </w:r>
            </w:hyperlink>
          </w:p>
          <w:p w14:paraId="002B2C40"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Šrifto savybės</w:t>
            </w:r>
          </w:p>
          <w:p w14:paraId="002B2C41"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Ne viską lemia šrifto paskirtis ar stilius. Kiekvienas šriftas turi savitą charakterį.</w:t>
            </w:r>
          </w:p>
          <w:p w14:paraId="002B2C42" w14:textId="77777777" w:rsidR="00B058D5" w:rsidRDefault="00B058D5">
            <w:pPr>
              <w:spacing w:line="276" w:lineRule="auto"/>
              <w:ind w:left="779" w:right="0" w:firstLine="0"/>
              <w:rPr>
                <w:rFonts w:ascii="Lexend" w:eastAsia="Lexend" w:hAnsi="Lexend" w:cs="Lexend"/>
                <w:sz w:val="24"/>
                <w:szCs w:val="24"/>
              </w:rPr>
            </w:pPr>
          </w:p>
          <w:p w14:paraId="002B2C43"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t>Šrifto charakteris yra tai, kas jį išskiria iš kitų. Tai gali būti jo vizualiniai ypatumai, proporcijos arba pastebima grafika.</w:t>
            </w:r>
          </w:p>
          <w:p w14:paraId="002B2C44" w14:textId="77777777" w:rsidR="00B058D5" w:rsidRDefault="00B058D5">
            <w:pPr>
              <w:spacing w:line="276" w:lineRule="auto"/>
              <w:ind w:left="779" w:right="0" w:firstLine="0"/>
              <w:rPr>
                <w:rFonts w:ascii="Lexend" w:eastAsia="Lexend" w:hAnsi="Lexend" w:cs="Lexend"/>
                <w:sz w:val="24"/>
                <w:szCs w:val="24"/>
              </w:rPr>
            </w:pPr>
          </w:p>
          <w:p w14:paraId="002B2C45" w14:textId="77777777" w:rsidR="00B058D5" w:rsidRDefault="00F27452">
            <w:pPr>
              <w:spacing w:line="276" w:lineRule="auto"/>
              <w:ind w:left="779" w:right="0" w:firstLine="0"/>
              <w:rPr>
                <w:rFonts w:ascii="Lexend" w:eastAsia="Lexend" w:hAnsi="Lexend" w:cs="Lexend"/>
                <w:sz w:val="24"/>
                <w:szCs w:val="24"/>
              </w:rPr>
            </w:pPr>
            <w:r>
              <w:rPr>
                <w:rFonts w:ascii="Lexend" w:eastAsia="Lexend" w:hAnsi="Lexend" w:cs="Lexend"/>
                <w:sz w:val="24"/>
                <w:szCs w:val="24"/>
              </w:rPr>
              <w:lastRenderedPageBreak/>
              <w:t>Pavyzdžiui, „</w:t>
            </w:r>
            <w:proofErr w:type="spellStart"/>
            <w:r>
              <w:rPr>
                <w:rFonts w:ascii="Lexend" w:eastAsia="Lexend" w:hAnsi="Lexend" w:cs="Lexend"/>
                <w:sz w:val="24"/>
                <w:szCs w:val="24"/>
              </w:rPr>
              <w:t>TypeType</w:t>
            </w:r>
            <w:proofErr w:type="spellEnd"/>
            <w:r>
              <w:rPr>
                <w:rFonts w:ascii="Lexend" w:eastAsia="Lexend" w:hAnsi="Lexend" w:cs="Lexend"/>
                <w:sz w:val="24"/>
                <w:szCs w:val="24"/>
              </w:rPr>
              <w:t xml:space="preserve"> Studio“ naudoja paprastus aprašymus, padedančius dizaineriams pasirinkti tinkamą šrifto apimtį. Šriftas gali būti neutralaus pobūdžio, tada jo taikymo sritis bus gana plati, arba jis gali būti išraiškingas: brutalus, technologiškas, elegantiškas.</w:t>
            </w:r>
          </w:p>
          <w:p w14:paraId="002B2C46" w14:textId="77777777" w:rsidR="00B058D5" w:rsidRDefault="00B058D5">
            <w:pPr>
              <w:spacing w:line="276" w:lineRule="auto"/>
              <w:ind w:right="0" w:firstLine="0"/>
              <w:rPr>
                <w:rFonts w:ascii="Lexend" w:eastAsia="Lexend" w:hAnsi="Lexend" w:cs="Lexend"/>
                <w:sz w:val="24"/>
                <w:szCs w:val="24"/>
              </w:rPr>
            </w:pPr>
          </w:p>
          <w:p w14:paraId="002B2C47" w14:textId="77777777" w:rsidR="00B058D5" w:rsidRDefault="00F27452">
            <w:pPr>
              <w:spacing w:line="276" w:lineRule="auto"/>
              <w:ind w:right="0" w:firstLine="0"/>
              <w:jc w:val="right"/>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71" wp14:editId="002B2E72">
                  <wp:extent cx="5314135" cy="2032635"/>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
                          <a:srcRect/>
                          <a:stretch>
                            <a:fillRect/>
                          </a:stretch>
                        </pic:blipFill>
                        <pic:spPr>
                          <a:xfrm>
                            <a:off x="0" y="0"/>
                            <a:ext cx="5314135" cy="2032635"/>
                          </a:xfrm>
                          <a:prstGeom prst="rect">
                            <a:avLst/>
                          </a:prstGeom>
                          <a:ln/>
                        </pic:spPr>
                      </pic:pic>
                    </a:graphicData>
                  </a:graphic>
                </wp:inline>
              </w:drawing>
            </w:r>
          </w:p>
          <w:p w14:paraId="002B2C48" w14:textId="77777777" w:rsidR="00B058D5" w:rsidRDefault="00F27452">
            <w:pPr>
              <w:spacing w:before="200" w:after="200" w:line="276" w:lineRule="auto"/>
              <w:ind w:left="921"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45" w:anchor="what_fonts_there_are_classification">
              <w:r>
                <w:rPr>
                  <w:rFonts w:ascii="Lexend" w:eastAsia="Lexend" w:hAnsi="Lexend" w:cs="Lexend"/>
                  <w:color w:val="1155CC"/>
                  <w:sz w:val="24"/>
                  <w:szCs w:val="24"/>
                  <w:u w:val="single"/>
                </w:rPr>
                <w:t>typetype.org</w:t>
              </w:r>
            </w:hyperlink>
          </w:p>
          <w:p w14:paraId="002B2C49"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Yra ir kitų savybių, kuriomis šriftai gali skirtis: plotis, brūkšnio ar raidžių kontrastas arba sodrumas.</w:t>
            </w:r>
          </w:p>
          <w:p w14:paraId="002B2C4A" w14:textId="77777777" w:rsidR="00B058D5" w:rsidRDefault="00B058D5">
            <w:pPr>
              <w:spacing w:line="276" w:lineRule="auto"/>
              <w:ind w:left="850" w:right="0" w:firstLine="0"/>
              <w:rPr>
                <w:rFonts w:ascii="Lexend" w:eastAsia="Lexend" w:hAnsi="Lexend" w:cs="Lexend"/>
                <w:sz w:val="24"/>
                <w:szCs w:val="24"/>
              </w:rPr>
            </w:pPr>
          </w:p>
          <w:p w14:paraId="002B2C4B"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73" wp14:editId="002B2E74">
                  <wp:extent cx="5368425" cy="983196"/>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5368425" cy="983196"/>
                          </a:xfrm>
                          <a:prstGeom prst="rect">
                            <a:avLst/>
                          </a:prstGeom>
                          <a:ln/>
                        </pic:spPr>
                      </pic:pic>
                    </a:graphicData>
                  </a:graphic>
                </wp:inline>
              </w:drawing>
            </w:r>
          </w:p>
          <w:p w14:paraId="002B2C4C" w14:textId="77777777" w:rsidR="00B058D5" w:rsidRDefault="00F27452">
            <w:pPr>
              <w:spacing w:before="200" w:after="200"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47" w:anchor="what_fonts_there_are_classification">
              <w:r>
                <w:rPr>
                  <w:rFonts w:ascii="Lexend" w:eastAsia="Lexend" w:hAnsi="Lexend" w:cs="Lexend"/>
                  <w:color w:val="1155CC"/>
                  <w:sz w:val="24"/>
                  <w:szCs w:val="24"/>
                  <w:u w:val="single"/>
                </w:rPr>
                <w:t>typetype.org</w:t>
              </w:r>
            </w:hyperlink>
          </w:p>
          <w:p w14:paraId="002B2C4D"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 xml:space="preserve">Kontrastas - tai plonų ir storų brūkšnelių storio skirtumas simboliuose. TT </w:t>
            </w:r>
            <w:proofErr w:type="spellStart"/>
            <w:r>
              <w:rPr>
                <w:rFonts w:ascii="Lexend" w:eastAsia="Lexend" w:hAnsi="Lexend" w:cs="Lexend"/>
                <w:sz w:val="24"/>
                <w:szCs w:val="24"/>
              </w:rPr>
              <w:t>Marxiana</w:t>
            </w:r>
            <w:proofErr w:type="spellEnd"/>
            <w:r>
              <w:rPr>
                <w:rFonts w:ascii="Lexend" w:eastAsia="Lexend" w:hAnsi="Lexend" w:cs="Lexend"/>
                <w:sz w:val="24"/>
                <w:szCs w:val="24"/>
              </w:rPr>
              <w:t xml:space="preserve"> yra labai kontrastingas šriftas.</w:t>
            </w:r>
            <w:r>
              <w:rPr>
                <w:rFonts w:ascii="Lexend" w:eastAsia="Lexend" w:hAnsi="Lexend" w:cs="Lexend"/>
                <w:sz w:val="24"/>
                <w:szCs w:val="24"/>
              </w:rPr>
              <w:br/>
            </w:r>
            <w:r>
              <w:rPr>
                <w:rFonts w:ascii="Lexend" w:eastAsia="Lexend" w:hAnsi="Lexend" w:cs="Lexend"/>
                <w:noProof/>
                <w:sz w:val="24"/>
                <w:szCs w:val="24"/>
              </w:rPr>
              <w:drawing>
                <wp:inline distT="114300" distB="114300" distL="114300" distR="114300" wp14:anchorId="002B2E75" wp14:editId="002B2E76">
                  <wp:extent cx="5374775" cy="1045337"/>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8"/>
                          <a:srcRect/>
                          <a:stretch>
                            <a:fillRect/>
                          </a:stretch>
                        </pic:blipFill>
                        <pic:spPr>
                          <a:xfrm>
                            <a:off x="0" y="0"/>
                            <a:ext cx="5374775" cy="1045337"/>
                          </a:xfrm>
                          <a:prstGeom prst="rect">
                            <a:avLst/>
                          </a:prstGeom>
                          <a:ln/>
                        </pic:spPr>
                      </pic:pic>
                    </a:graphicData>
                  </a:graphic>
                </wp:inline>
              </w:drawing>
            </w:r>
          </w:p>
          <w:p w14:paraId="002B2C4E"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77" wp14:editId="002B2E78">
                  <wp:extent cx="5378719" cy="1046104"/>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9"/>
                          <a:srcRect/>
                          <a:stretch>
                            <a:fillRect/>
                          </a:stretch>
                        </pic:blipFill>
                        <pic:spPr>
                          <a:xfrm>
                            <a:off x="0" y="0"/>
                            <a:ext cx="5378719" cy="1046104"/>
                          </a:xfrm>
                          <a:prstGeom prst="rect">
                            <a:avLst/>
                          </a:prstGeom>
                          <a:ln/>
                        </pic:spPr>
                      </pic:pic>
                    </a:graphicData>
                  </a:graphic>
                </wp:inline>
              </w:drawing>
            </w:r>
          </w:p>
          <w:p w14:paraId="002B2C4F" w14:textId="77777777" w:rsidR="00B058D5" w:rsidRDefault="00F27452">
            <w:pPr>
              <w:spacing w:before="200" w:after="200"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50" w:anchor="what_fonts_there_are_classification">
              <w:r>
                <w:rPr>
                  <w:rFonts w:ascii="Lexend" w:eastAsia="Lexend" w:hAnsi="Lexend" w:cs="Lexend"/>
                  <w:color w:val="1155CC"/>
                  <w:sz w:val="24"/>
                  <w:szCs w:val="24"/>
                  <w:u w:val="single"/>
                </w:rPr>
                <w:t>typetype.org</w:t>
              </w:r>
            </w:hyperlink>
          </w:p>
          <w:p w14:paraId="002B2C50"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lastRenderedPageBreak/>
              <w:t>Pagrindiniai yra vertikalūs stiliai. Tokie šriftai naudojami dažniau, todėl jų yra beveik visuose šriftuose.</w:t>
            </w:r>
          </w:p>
          <w:p w14:paraId="002B2C51" w14:textId="77777777" w:rsidR="00B058D5" w:rsidRDefault="00F27452">
            <w:pPr>
              <w:spacing w:before="200" w:line="276" w:lineRule="auto"/>
              <w:ind w:left="850" w:right="0" w:firstLine="0"/>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79" wp14:editId="002B2E7A">
                  <wp:extent cx="5374775" cy="2552365"/>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a:srcRect/>
                          <a:stretch>
                            <a:fillRect/>
                          </a:stretch>
                        </pic:blipFill>
                        <pic:spPr>
                          <a:xfrm>
                            <a:off x="0" y="0"/>
                            <a:ext cx="5374775" cy="2552365"/>
                          </a:xfrm>
                          <a:prstGeom prst="rect">
                            <a:avLst/>
                          </a:prstGeom>
                          <a:ln/>
                        </pic:spPr>
                      </pic:pic>
                    </a:graphicData>
                  </a:graphic>
                </wp:inline>
              </w:drawing>
            </w:r>
          </w:p>
          <w:p w14:paraId="002B2C52" w14:textId="77777777" w:rsidR="00B058D5" w:rsidRDefault="00F27452">
            <w:pPr>
              <w:spacing w:before="200" w:after="200" w:line="276" w:lineRule="auto"/>
              <w:ind w:left="850"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52" w:anchor="what_fonts_there_are_classification">
              <w:r>
                <w:rPr>
                  <w:rFonts w:ascii="Lexend" w:eastAsia="Lexend" w:hAnsi="Lexend" w:cs="Lexend"/>
                  <w:color w:val="1155CC"/>
                  <w:sz w:val="24"/>
                  <w:szCs w:val="24"/>
                  <w:u w:val="single"/>
                </w:rPr>
                <w:t>typetype.org</w:t>
              </w:r>
            </w:hyperlink>
          </w:p>
          <w:p w14:paraId="002B2C53" w14:textId="77777777" w:rsidR="00B058D5" w:rsidRDefault="00F27452">
            <w:pPr>
              <w:pBdr>
                <w:top w:val="nil"/>
                <w:left w:val="nil"/>
                <w:bottom w:val="nil"/>
                <w:right w:val="nil"/>
                <w:between w:val="nil"/>
              </w:pBdr>
              <w:spacing w:after="200" w:line="276" w:lineRule="auto"/>
              <w:ind w:left="850" w:right="0" w:firstLine="0"/>
              <w:rPr>
                <w:rFonts w:ascii="Lexend" w:eastAsia="Lexend" w:hAnsi="Lexend" w:cs="Lexend"/>
                <w:b/>
                <w:sz w:val="24"/>
                <w:szCs w:val="24"/>
              </w:rPr>
            </w:pPr>
            <w:r>
              <w:rPr>
                <w:rFonts w:ascii="Lexend" w:eastAsia="Lexend" w:hAnsi="Lexend" w:cs="Lexend"/>
                <w:b/>
                <w:sz w:val="24"/>
                <w:szCs w:val="24"/>
              </w:rPr>
              <w:t>Galima išskirti šias stilių grupes:</w:t>
            </w:r>
          </w:p>
          <w:p w14:paraId="002B2C54" w14:textId="77777777" w:rsidR="00B058D5" w:rsidRDefault="00F27452">
            <w:pPr>
              <w:numPr>
                <w:ilvl w:val="0"/>
                <w:numId w:val="19"/>
              </w:numPr>
              <w:pBdr>
                <w:top w:val="nil"/>
                <w:left w:val="nil"/>
                <w:bottom w:val="nil"/>
                <w:right w:val="nil"/>
                <w:between w:val="nil"/>
              </w:pBdr>
              <w:spacing w:line="276" w:lineRule="auto"/>
              <w:ind w:left="1417" w:right="0" w:hanging="354"/>
              <w:rPr>
                <w:rFonts w:ascii="Lexend" w:eastAsia="Lexend" w:hAnsi="Lexend" w:cs="Lexend"/>
                <w:sz w:val="24"/>
                <w:szCs w:val="24"/>
              </w:rPr>
            </w:pPr>
            <w:r>
              <w:rPr>
                <w:rFonts w:ascii="Lexend" w:eastAsia="Lexend" w:hAnsi="Lexend" w:cs="Lexend"/>
                <w:sz w:val="24"/>
                <w:szCs w:val="24"/>
              </w:rPr>
              <w:t xml:space="preserve">(angl. </w:t>
            </w:r>
            <w:proofErr w:type="spellStart"/>
            <w:r>
              <w:rPr>
                <w:rFonts w:ascii="Lexend" w:eastAsia="Lexend" w:hAnsi="Lexend" w:cs="Lexend"/>
                <w:sz w:val="24"/>
                <w:szCs w:val="24"/>
              </w:rPr>
              <w:t>thin</w:t>
            </w:r>
            <w:proofErr w:type="spellEnd"/>
            <w:r>
              <w:rPr>
                <w:rFonts w:ascii="Lexend" w:eastAsia="Lexend" w:hAnsi="Lexend" w:cs="Lexend"/>
                <w:sz w:val="24"/>
                <w:szCs w:val="24"/>
              </w:rPr>
              <w:t xml:space="preserve">) plonas: </w:t>
            </w:r>
            <w:proofErr w:type="spellStart"/>
            <w:r>
              <w:rPr>
                <w:rFonts w:ascii="Lexend" w:eastAsia="Lexend" w:hAnsi="Lexend" w:cs="Lexend"/>
                <w:sz w:val="24"/>
                <w:szCs w:val="24"/>
              </w:rPr>
              <w:t>Thin</w:t>
            </w:r>
            <w:proofErr w:type="spellEnd"/>
            <w:r>
              <w:rPr>
                <w:rFonts w:ascii="Lexend" w:eastAsia="Lexend" w:hAnsi="Lexend" w:cs="Lexend"/>
                <w:sz w:val="24"/>
                <w:szCs w:val="24"/>
              </w:rPr>
              <w:t xml:space="preserve">, </w:t>
            </w:r>
            <w:proofErr w:type="spellStart"/>
            <w:r>
              <w:rPr>
                <w:rFonts w:ascii="Lexend" w:eastAsia="Lexend" w:hAnsi="Lexend" w:cs="Lexend"/>
                <w:sz w:val="24"/>
                <w:szCs w:val="24"/>
              </w:rPr>
              <w:t>ExtraLight</w:t>
            </w:r>
            <w:proofErr w:type="spellEnd"/>
            <w:r>
              <w:rPr>
                <w:rFonts w:ascii="Lexend" w:eastAsia="Lexend" w:hAnsi="Lexend" w:cs="Lexend"/>
                <w:sz w:val="24"/>
                <w:szCs w:val="24"/>
              </w:rPr>
              <w:t xml:space="preserve">, </w:t>
            </w:r>
            <w:proofErr w:type="spellStart"/>
            <w:r>
              <w:rPr>
                <w:rFonts w:ascii="Lexend" w:eastAsia="Lexend" w:hAnsi="Lexend" w:cs="Lexend"/>
                <w:sz w:val="24"/>
                <w:szCs w:val="24"/>
              </w:rPr>
              <w:t>Light</w:t>
            </w:r>
            <w:proofErr w:type="spellEnd"/>
            <w:r>
              <w:rPr>
                <w:rFonts w:ascii="Lexend" w:eastAsia="Lexend" w:hAnsi="Lexend" w:cs="Lexend"/>
                <w:sz w:val="24"/>
                <w:szCs w:val="24"/>
              </w:rPr>
              <w:t xml:space="preserve">; </w:t>
            </w:r>
          </w:p>
          <w:p w14:paraId="002B2C55" w14:textId="77777777" w:rsidR="00B058D5" w:rsidRDefault="00F27452">
            <w:pPr>
              <w:numPr>
                <w:ilvl w:val="0"/>
                <w:numId w:val="19"/>
              </w:numPr>
              <w:pBdr>
                <w:top w:val="nil"/>
                <w:left w:val="nil"/>
                <w:bottom w:val="nil"/>
                <w:right w:val="nil"/>
                <w:between w:val="nil"/>
              </w:pBdr>
              <w:spacing w:line="276" w:lineRule="auto"/>
              <w:ind w:left="1417" w:right="0" w:hanging="354"/>
              <w:rPr>
                <w:rFonts w:ascii="Lexend" w:eastAsia="Lexend" w:hAnsi="Lexend" w:cs="Lexend"/>
                <w:sz w:val="24"/>
                <w:szCs w:val="24"/>
              </w:rPr>
            </w:pPr>
            <w:r>
              <w:rPr>
                <w:rFonts w:ascii="Lexend" w:eastAsia="Lexend" w:hAnsi="Lexend" w:cs="Lexend"/>
                <w:sz w:val="24"/>
                <w:szCs w:val="24"/>
              </w:rPr>
              <w:t xml:space="preserve">(angl. </w:t>
            </w:r>
            <w:proofErr w:type="spellStart"/>
            <w:r>
              <w:rPr>
                <w:rFonts w:ascii="Lexend" w:eastAsia="Lexend" w:hAnsi="Lexend" w:cs="Lexend"/>
                <w:sz w:val="24"/>
                <w:szCs w:val="24"/>
              </w:rPr>
              <w:t>normal</w:t>
            </w:r>
            <w:proofErr w:type="spellEnd"/>
            <w:r>
              <w:rPr>
                <w:rFonts w:ascii="Lexend" w:eastAsia="Lexend" w:hAnsi="Lexend" w:cs="Lexend"/>
                <w:sz w:val="24"/>
                <w:szCs w:val="24"/>
              </w:rPr>
              <w:t xml:space="preserve">) normalus: </w:t>
            </w:r>
            <w:proofErr w:type="spellStart"/>
            <w:r>
              <w:rPr>
                <w:rFonts w:ascii="Lexend" w:eastAsia="Lexend" w:hAnsi="Lexend" w:cs="Lexend"/>
                <w:sz w:val="24"/>
                <w:szCs w:val="24"/>
              </w:rPr>
              <w:t>Regular</w:t>
            </w:r>
            <w:proofErr w:type="spellEnd"/>
            <w:r>
              <w:rPr>
                <w:rFonts w:ascii="Lexend" w:eastAsia="Lexend" w:hAnsi="Lexend" w:cs="Lexend"/>
                <w:sz w:val="24"/>
                <w:szCs w:val="24"/>
              </w:rPr>
              <w:t xml:space="preserve">, </w:t>
            </w:r>
            <w:proofErr w:type="spellStart"/>
            <w:r>
              <w:rPr>
                <w:rFonts w:ascii="Lexend" w:eastAsia="Lexend" w:hAnsi="Lexend" w:cs="Lexend"/>
                <w:sz w:val="24"/>
                <w:szCs w:val="24"/>
              </w:rPr>
              <w:t>Normal</w:t>
            </w:r>
            <w:proofErr w:type="spellEnd"/>
            <w:r>
              <w:rPr>
                <w:rFonts w:ascii="Lexend" w:eastAsia="Lexend" w:hAnsi="Lexend" w:cs="Lexend"/>
                <w:sz w:val="24"/>
                <w:szCs w:val="24"/>
              </w:rPr>
              <w:t xml:space="preserve">, </w:t>
            </w:r>
            <w:proofErr w:type="spellStart"/>
            <w:r>
              <w:rPr>
                <w:rFonts w:ascii="Lexend" w:eastAsia="Lexend" w:hAnsi="Lexend" w:cs="Lexend"/>
                <w:sz w:val="24"/>
                <w:szCs w:val="24"/>
              </w:rPr>
              <w:t>Medium</w:t>
            </w:r>
            <w:proofErr w:type="spellEnd"/>
            <w:r>
              <w:rPr>
                <w:rFonts w:ascii="Lexend" w:eastAsia="Lexend" w:hAnsi="Lexend" w:cs="Lexend"/>
                <w:sz w:val="24"/>
                <w:szCs w:val="24"/>
              </w:rPr>
              <w:t>;</w:t>
            </w:r>
          </w:p>
          <w:p w14:paraId="002B2C56" w14:textId="77777777" w:rsidR="00B058D5" w:rsidRDefault="00F27452">
            <w:pPr>
              <w:numPr>
                <w:ilvl w:val="0"/>
                <w:numId w:val="19"/>
              </w:numPr>
              <w:pBdr>
                <w:top w:val="nil"/>
                <w:left w:val="nil"/>
                <w:bottom w:val="nil"/>
                <w:right w:val="nil"/>
                <w:between w:val="nil"/>
              </w:pBdr>
              <w:spacing w:line="276" w:lineRule="auto"/>
              <w:ind w:left="1417" w:right="0" w:hanging="354"/>
              <w:rPr>
                <w:rFonts w:ascii="Lexend" w:eastAsia="Lexend" w:hAnsi="Lexend" w:cs="Lexend"/>
                <w:sz w:val="24"/>
                <w:szCs w:val="24"/>
              </w:rPr>
            </w:pPr>
            <w:r>
              <w:rPr>
                <w:rFonts w:ascii="Lexend" w:eastAsia="Lexend" w:hAnsi="Lexend" w:cs="Lexend"/>
                <w:sz w:val="24"/>
                <w:szCs w:val="24"/>
              </w:rPr>
              <w:t xml:space="preserve">(angl. </w:t>
            </w:r>
            <w:proofErr w:type="spellStart"/>
            <w:r>
              <w:rPr>
                <w:rFonts w:ascii="Lexend" w:eastAsia="Lexend" w:hAnsi="Lexend" w:cs="Lexend"/>
                <w:sz w:val="24"/>
                <w:szCs w:val="24"/>
              </w:rPr>
              <w:t>demi-bold</w:t>
            </w:r>
            <w:proofErr w:type="spellEnd"/>
            <w:r>
              <w:rPr>
                <w:rFonts w:ascii="Lexend" w:eastAsia="Lexend" w:hAnsi="Lexend" w:cs="Lexend"/>
                <w:sz w:val="24"/>
                <w:szCs w:val="24"/>
              </w:rPr>
              <w:t xml:space="preserve"> </w:t>
            </w:r>
            <w:proofErr w:type="spellStart"/>
            <w:r>
              <w:rPr>
                <w:rFonts w:ascii="Lexend" w:eastAsia="Lexend" w:hAnsi="Lexend" w:cs="Lexend"/>
                <w:sz w:val="24"/>
                <w:szCs w:val="24"/>
              </w:rPr>
              <w:t>and</w:t>
            </w:r>
            <w:proofErr w:type="spellEnd"/>
            <w:r>
              <w:rPr>
                <w:rFonts w:ascii="Lexend" w:eastAsia="Lexend" w:hAnsi="Lexend" w:cs="Lexend"/>
                <w:sz w:val="24"/>
                <w:szCs w:val="24"/>
              </w:rPr>
              <w:t xml:space="preserve"> </w:t>
            </w:r>
            <w:proofErr w:type="spellStart"/>
            <w:r>
              <w:rPr>
                <w:rFonts w:ascii="Lexend" w:eastAsia="Lexend" w:hAnsi="Lexend" w:cs="Lexend"/>
                <w:sz w:val="24"/>
                <w:szCs w:val="24"/>
              </w:rPr>
              <w:t>bold</w:t>
            </w:r>
            <w:proofErr w:type="spellEnd"/>
            <w:r>
              <w:rPr>
                <w:rFonts w:ascii="Lexend" w:eastAsia="Lexend" w:hAnsi="Lexend" w:cs="Lexend"/>
                <w:sz w:val="24"/>
                <w:szCs w:val="24"/>
              </w:rPr>
              <w:t xml:space="preserve">) pusiau paryškintas ir paryškintas šriftas: </w:t>
            </w:r>
            <w:proofErr w:type="spellStart"/>
            <w:r>
              <w:rPr>
                <w:rFonts w:ascii="Lexend" w:eastAsia="Lexend" w:hAnsi="Lexend" w:cs="Lexend"/>
                <w:sz w:val="24"/>
                <w:szCs w:val="24"/>
              </w:rPr>
              <w:t>DemiBold</w:t>
            </w:r>
            <w:proofErr w:type="spellEnd"/>
            <w:r>
              <w:rPr>
                <w:rFonts w:ascii="Lexend" w:eastAsia="Lexend" w:hAnsi="Lexend" w:cs="Lexend"/>
                <w:sz w:val="24"/>
                <w:szCs w:val="24"/>
              </w:rPr>
              <w:t xml:space="preserve">, </w:t>
            </w:r>
            <w:proofErr w:type="spellStart"/>
            <w:r>
              <w:rPr>
                <w:rFonts w:ascii="Lexend" w:eastAsia="Lexend" w:hAnsi="Lexend" w:cs="Lexend"/>
                <w:sz w:val="24"/>
                <w:szCs w:val="24"/>
              </w:rPr>
              <w:t>Bold</w:t>
            </w:r>
            <w:proofErr w:type="spellEnd"/>
            <w:r>
              <w:rPr>
                <w:rFonts w:ascii="Lexend" w:eastAsia="Lexend" w:hAnsi="Lexend" w:cs="Lexend"/>
                <w:sz w:val="24"/>
                <w:szCs w:val="24"/>
              </w:rPr>
              <w:t xml:space="preserve">, </w:t>
            </w:r>
            <w:proofErr w:type="spellStart"/>
            <w:r>
              <w:rPr>
                <w:rFonts w:ascii="Lexend" w:eastAsia="Lexend" w:hAnsi="Lexend" w:cs="Lexend"/>
                <w:sz w:val="24"/>
                <w:szCs w:val="24"/>
              </w:rPr>
              <w:t>ExtraBold</w:t>
            </w:r>
            <w:proofErr w:type="spellEnd"/>
            <w:r>
              <w:rPr>
                <w:rFonts w:ascii="Lexend" w:eastAsia="Lexend" w:hAnsi="Lexend" w:cs="Lexend"/>
                <w:sz w:val="24"/>
                <w:szCs w:val="24"/>
              </w:rPr>
              <w:t xml:space="preserve">, </w:t>
            </w:r>
            <w:proofErr w:type="spellStart"/>
            <w:r>
              <w:rPr>
                <w:rFonts w:ascii="Lexend" w:eastAsia="Lexend" w:hAnsi="Lexend" w:cs="Lexend"/>
                <w:sz w:val="24"/>
                <w:szCs w:val="24"/>
              </w:rPr>
              <w:t>Black</w:t>
            </w:r>
            <w:proofErr w:type="spellEnd"/>
            <w:r>
              <w:rPr>
                <w:rFonts w:ascii="Lexend" w:eastAsia="Lexend" w:hAnsi="Lexend" w:cs="Lexend"/>
                <w:sz w:val="24"/>
                <w:szCs w:val="24"/>
              </w:rPr>
              <w:t xml:space="preserve">, </w:t>
            </w:r>
            <w:proofErr w:type="spellStart"/>
            <w:r>
              <w:rPr>
                <w:rFonts w:ascii="Lexend" w:eastAsia="Lexend" w:hAnsi="Lexend" w:cs="Lexend"/>
                <w:sz w:val="24"/>
                <w:szCs w:val="24"/>
              </w:rPr>
              <w:t>ExtraBlack</w:t>
            </w:r>
            <w:proofErr w:type="spellEnd"/>
            <w:r>
              <w:rPr>
                <w:rFonts w:ascii="Lexend" w:eastAsia="Lexend" w:hAnsi="Lexend" w:cs="Lexend"/>
                <w:sz w:val="24"/>
                <w:szCs w:val="24"/>
              </w:rPr>
              <w:t>.</w:t>
            </w:r>
          </w:p>
          <w:p w14:paraId="002B2C57" w14:textId="77777777" w:rsidR="00B058D5" w:rsidRDefault="00F27452">
            <w:pPr>
              <w:pBdr>
                <w:top w:val="nil"/>
                <w:left w:val="nil"/>
                <w:bottom w:val="nil"/>
                <w:right w:val="nil"/>
                <w:between w:val="nil"/>
              </w:pBdr>
              <w:spacing w:before="200" w:line="276" w:lineRule="auto"/>
              <w:ind w:right="0" w:firstLine="0"/>
              <w:jc w:val="right"/>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7B" wp14:editId="002B2E7C">
                  <wp:extent cx="5326700" cy="2097126"/>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3"/>
                          <a:srcRect/>
                          <a:stretch>
                            <a:fillRect/>
                          </a:stretch>
                        </pic:blipFill>
                        <pic:spPr>
                          <a:xfrm>
                            <a:off x="0" y="0"/>
                            <a:ext cx="5326700" cy="2097126"/>
                          </a:xfrm>
                          <a:prstGeom prst="rect">
                            <a:avLst/>
                          </a:prstGeom>
                          <a:ln/>
                        </pic:spPr>
                      </pic:pic>
                    </a:graphicData>
                  </a:graphic>
                </wp:inline>
              </w:drawing>
            </w:r>
          </w:p>
          <w:p w14:paraId="002B2C58" w14:textId="77777777" w:rsidR="00B058D5" w:rsidRDefault="00F27452">
            <w:pPr>
              <w:spacing w:before="200" w:after="200" w:line="276" w:lineRule="auto"/>
              <w:ind w:right="0" w:firstLine="0"/>
              <w:jc w:val="center"/>
              <w:rPr>
                <w:rFonts w:ascii="Lexend" w:eastAsia="Lexend" w:hAnsi="Lexend" w:cs="Lexend"/>
                <w:sz w:val="24"/>
                <w:szCs w:val="24"/>
              </w:rPr>
            </w:pPr>
            <w:r>
              <w:rPr>
                <w:rFonts w:ascii="Lexend" w:eastAsia="Lexend" w:hAnsi="Lexend" w:cs="Lexend"/>
                <w:sz w:val="24"/>
                <w:szCs w:val="24"/>
              </w:rPr>
              <w:t xml:space="preserve">Šaltinis: </w:t>
            </w:r>
            <w:hyperlink r:id="rId54" w:anchor="what_fonts_there_are_classification">
              <w:r>
                <w:rPr>
                  <w:rFonts w:ascii="Lexend" w:eastAsia="Lexend" w:hAnsi="Lexend" w:cs="Lexend"/>
                  <w:color w:val="1155CC"/>
                  <w:sz w:val="24"/>
                  <w:szCs w:val="24"/>
                  <w:u w:val="single"/>
                </w:rPr>
                <w:t>typetype.org</w:t>
              </w:r>
            </w:hyperlink>
          </w:p>
          <w:p w14:paraId="002B2C59" w14:textId="77777777" w:rsidR="00B058D5" w:rsidRDefault="00B058D5">
            <w:pPr>
              <w:tabs>
                <w:tab w:val="center" w:pos="4986"/>
                <w:tab w:val="right" w:pos="9972"/>
              </w:tabs>
              <w:ind w:right="0" w:firstLine="0"/>
              <w:jc w:val="right"/>
              <w:rPr>
                <w:rFonts w:ascii="Lexend" w:eastAsia="Lexend" w:hAnsi="Lexend" w:cs="Lexend"/>
                <w:sz w:val="24"/>
                <w:szCs w:val="24"/>
              </w:rPr>
            </w:pPr>
          </w:p>
          <w:p w14:paraId="002B2C5A" w14:textId="77777777" w:rsidR="00B058D5" w:rsidRDefault="00F27452">
            <w:pPr>
              <w:tabs>
                <w:tab w:val="center" w:pos="4986"/>
                <w:tab w:val="right" w:pos="9972"/>
              </w:tabs>
              <w:ind w:right="0" w:firstLine="0"/>
              <w:jc w:val="right"/>
              <w:rPr>
                <w:rFonts w:ascii="Lexend" w:eastAsia="Lexend" w:hAnsi="Lexend" w:cs="Lexend"/>
                <w:b/>
                <w:sz w:val="24"/>
                <w:szCs w:val="24"/>
              </w:rPr>
            </w:pPr>
            <w:r>
              <w:rPr>
                <w:rFonts w:ascii="Lexend" w:eastAsia="Lexend" w:hAnsi="Lexend" w:cs="Lexend"/>
                <w:noProof/>
                <w:sz w:val="24"/>
                <w:szCs w:val="24"/>
              </w:rPr>
              <w:lastRenderedPageBreak/>
              <w:drawing>
                <wp:inline distT="114300" distB="114300" distL="114300" distR="114300" wp14:anchorId="002B2E7D" wp14:editId="002B2E7E">
                  <wp:extent cx="5438775" cy="1667510"/>
                  <wp:effectExtent l="0" t="0" r="0" b="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5"/>
                          <a:srcRect l="2145" t="1691" r="3716" b="62336"/>
                          <a:stretch>
                            <a:fillRect/>
                          </a:stretch>
                        </pic:blipFill>
                        <pic:spPr>
                          <a:xfrm>
                            <a:off x="0" y="0"/>
                            <a:ext cx="5438775" cy="1667510"/>
                          </a:xfrm>
                          <a:prstGeom prst="rect">
                            <a:avLst/>
                          </a:prstGeom>
                          <a:ln/>
                        </pic:spPr>
                      </pic:pic>
                    </a:graphicData>
                  </a:graphic>
                </wp:inline>
              </w:drawing>
            </w:r>
          </w:p>
          <w:p w14:paraId="002B2C5B" w14:textId="77777777" w:rsidR="00B058D5" w:rsidRDefault="00F27452">
            <w:pPr>
              <w:spacing w:line="276" w:lineRule="auto"/>
              <w:ind w:left="850" w:right="0" w:firstLine="0"/>
              <w:rPr>
                <w:rFonts w:ascii="Lexend" w:eastAsia="Lexend" w:hAnsi="Lexend" w:cs="Lexend"/>
                <w:b/>
                <w:sz w:val="28"/>
                <w:szCs w:val="28"/>
              </w:rPr>
            </w:pPr>
            <w:r>
              <w:rPr>
                <w:rFonts w:ascii="Lexend" w:eastAsia="Lexend" w:hAnsi="Lexend" w:cs="Lexend"/>
                <w:b/>
                <w:sz w:val="28"/>
                <w:szCs w:val="28"/>
              </w:rPr>
              <w:t>UI/UX dizainas</w:t>
            </w:r>
          </w:p>
          <w:p w14:paraId="002B2C5C" w14:textId="77777777" w:rsidR="00B058D5" w:rsidRDefault="00B058D5">
            <w:pPr>
              <w:spacing w:line="276" w:lineRule="auto"/>
              <w:ind w:left="850" w:right="0" w:firstLine="0"/>
              <w:rPr>
                <w:rFonts w:ascii="Lexend" w:eastAsia="Lexend" w:hAnsi="Lexend" w:cs="Lexend"/>
                <w:b/>
                <w:sz w:val="28"/>
                <w:szCs w:val="28"/>
              </w:rPr>
            </w:pPr>
          </w:p>
          <w:p w14:paraId="002B2C5D"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b/>
                <w:sz w:val="24"/>
                <w:szCs w:val="24"/>
              </w:rPr>
              <w:t>Rekomenduojama</w:t>
            </w:r>
            <w:r>
              <w:rPr>
                <w:rFonts w:ascii="Lexend" w:eastAsia="Lexend" w:hAnsi="Lexend" w:cs="Lexend"/>
                <w:sz w:val="24"/>
                <w:szCs w:val="24"/>
              </w:rPr>
              <w:t xml:space="preserve">, likus </w:t>
            </w:r>
            <w:proofErr w:type="spellStart"/>
            <w:r>
              <w:rPr>
                <w:rFonts w:ascii="Lexend" w:eastAsia="Lexend" w:hAnsi="Lexend" w:cs="Lexend"/>
                <w:sz w:val="24"/>
                <w:szCs w:val="24"/>
              </w:rPr>
              <w:t>papildomui</w:t>
            </w:r>
            <w:proofErr w:type="spellEnd"/>
            <w:r>
              <w:rPr>
                <w:rFonts w:ascii="Lexend" w:eastAsia="Lexend" w:hAnsi="Lexend" w:cs="Lexend"/>
                <w:sz w:val="24"/>
                <w:szCs w:val="24"/>
              </w:rPr>
              <w:t xml:space="preserve"> laikui arba veiklas pasiskirsčius, supažindinti mokinius su UI/UX dizainu – viena iš svarbiausių grafinio dizaino sričių. Šiuolaikinis pasaulis keičia mūsų gyvenimą, todėl universalus dizainas tampa vis labiau reikalingas. UI (vartotojo sąsaja) ir UX (vartotojo patirtis) dizainai padeda sukurti patogias ir intuityvias interneto svetaines bei mobiliąsias programėles. </w:t>
            </w:r>
          </w:p>
          <w:p w14:paraId="002B2C5E" w14:textId="77777777" w:rsidR="00B058D5" w:rsidRDefault="00B058D5">
            <w:pPr>
              <w:spacing w:line="276" w:lineRule="auto"/>
              <w:ind w:left="850" w:right="0" w:firstLine="0"/>
              <w:rPr>
                <w:rFonts w:ascii="Lexend" w:eastAsia="Lexend" w:hAnsi="Lexend" w:cs="Lexend"/>
                <w:sz w:val="24"/>
                <w:szCs w:val="24"/>
              </w:rPr>
            </w:pPr>
          </w:p>
          <w:p w14:paraId="002B2C5F"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 xml:space="preserve">UX (angl. </w:t>
            </w:r>
            <w:proofErr w:type="spellStart"/>
            <w:r>
              <w:rPr>
                <w:rFonts w:ascii="Lexend" w:eastAsia="Lexend" w:hAnsi="Lexend" w:cs="Lexend"/>
                <w:b/>
                <w:sz w:val="24"/>
                <w:szCs w:val="24"/>
              </w:rPr>
              <w:t>User</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Experience</w:t>
            </w:r>
            <w:proofErr w:type="spellEnd"/>
            <w:r>
              <w:rPr>
                <w:rFonts w:ascii="Lexend" w:eastAsia="Lexend" w:hAnsi="Lexend" w:cs="Lexend"/>
                <w:b/>
                <w:sz w:val="24"/>
                <w:szCs w:val="24"/>
              </w:rPr>
              <w:t xml:space="preserve">) vartotojo patirtis. </w:t>
            </w:r>
            <w:r>
              <w:rPr>
                <w:rFonts w:ascii="Lexend" w:eastAsia="Lexend" w:hAnsi="Lexend" w:cs="Lexend"/>
                <w:sz w:val="24"/>
                <w:szCs w:val="24"/>
              </w:rPr>
              <w:t>Vartotojo patirtį apibrėžia kaip vartotojo elgseną, nusiteikimą ir emocijas, kylančias naudojantis tam tikra paslauga ar produktu.(</w:t>
            </w:r>
            <w:proofErr w:type="spellStart"/>
            <w:r>
              <w:rPr>
                <w:rFonts w:ascii="Lexend" w:eastAsia="Lexend" w:hAnsi="Lexend" w:cs="Lexend"/>
                <w:sz w:val="24"/>
                <w:szCs w:val="24"/>
              </w:rPr>
              <w:t>Mastauskas</w:t>
            </w:r>
            <w:proofErr w:type="spellEnd"/>
            <w:r>
              <w:rPr>
                <w:rFonts w:ascii="Lexend" w:eastAsia="Lexend" w:hAnsi="Lexend" w:cs="Lexend"/>
                <w:sz w:val="24"/>
                <w:szCs w:val="24"/>
              </w:rPr>
              <w:t>, 2017).</w:t>
            </w:r>
          </w:p>
          <w:p w14:paraId="002B2C60" w14:textId="77777777" w:rsidR="00B058D5" w:rsidRDefault="00B058D5">
            <w:pPr>
              <w:spacing w:line="276" w:lineRule="auto"/>
              <w:ind w:left="850" w:right="0" w:firstLine="0"/>
              <w:rPr>
                <w:rFonts w:ascii="Lexend" w:eastAsia="Lexend" w:hAnsi="Lexend" w:cs="Lexend"/>
                <w:b/>
                <w:sz w:val="24"/>
                <w:szCs w:val="24"/>
              </w:rPr>
            </w:pPr>
          </w:p>
          <w:p w14:paraId="002B2C61"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b/>
                <w:sz w:val="24"/>
                <w:szCs w:val="24"/>
              </w:rPr>
              <w:t xml:space="preserve">UI (angl. </w:t>
            </w:r>
            <w:proofErr w:type="spellStart"/>
            <w:r>
              <w:rPr>
                <w:rFonts w:ascii="Lexend" w:eastAsia="Lexend" w:hAnsi="Lexend" w:cs="Lexend"/>
                <w:b/>
                <w:sz w:val="24"/>
                <w:szCs w:val="24"/>
              </w:rPr>
              <w:t>User</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Interface</w:t>
            </w:r>
            <w:proofErr w:type="spellEnd"/>
            <w:r>
              <w:rPr>
                <w:rFonts w:ascii="Lexend" w:eastAsia="Lexend" w:hAnsi="Lexend" w:cs="Lexend"/>
                <w:b/>
                <w:sz w:val="24"/>
                <w:szCs w:val="24"/>
              </w:rPr>
              <w:t>) vartotojo sąsaja.</w:t>
            </w:r>
            <w:r>
              <w:rPr>
                <w:rFonts w:ascii="Lexend" w:eastAsia="Lexend" w:hAnsi="Lexend" w:cs="Lexend"/>
                <w:sz w:val="24"/>
                <w:szCs w:val="24"/>
              </w:rPr>
              <w:t xml:space="preserve"> Naudojimosi sąsaja savybės, patirties vientisumas (</w:t>
            </w:r>
            <w:proofErr w:type="spellStart"/>
            <w:r>
              <w:rPr>
                <w:rFonts w:ascii="Lexend" w:eastAsia="Lexend" w:hAnsi="Lexend" w:cs="Lexend"/>
                <w:sz w:val="24"/>
                <w:szCs w:val="24"/>
              </w:rPr>
              <w:t>Mastauskas</w:t>
            </w:r>
            <w:proofErr w:type="spellEnd"/>
            <w:r>
              <w:rPr>
                <w:rFonts w:ascii="Lexend" w:eastAsia="Lexend" w:hAnsi="Lexend" w:cs="Lexend"/>
                <w:sz w:val="24"/>
                <w:szCs w:val="24"/>
              </w:rPr>
              <w:t>, 2017).</w:t>
            </w:r>
          </w:p>
          <w:p w14:paraId="002B2C62" w14:textId="77777777" w:rsidR="00B058D5" w:rsidRDefault="00B058D5">
            <w:pPr>
              <w:spacing w:line="276" w:lineRule="auto"/>
              <w:ind w:left="850" w:right="0" w:firstLine="0"/>
              <w:rPr>
                <w:rFonts w:ascii="Lexend" w:eastAsia="Lexend" w:hAnsi="Lexend" w:cs="Lexend"/>
                <w:sz w:val="24"/>
                <w:szCs w:val="24"/>
              </w:rPr>
            </w:pPr>
          </w:p>
          <w:p w14:paraId="002B2C63"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b/>
                <w:sz w:val="24"/>
                <w:szCs w:val="24"/>
              </w:rPr>
              <w:t>Galimos veiklos:</w:t>
            </w:r>
          </w:p>
          <w:p w14:paraId="002B2C64"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Kaip kurti UI/UX dizainą - kaip kurti programėles, kad jos būtų lengvai naudojamos ir patogios visiems vartotojams.</w:t>
            </w:r>
          </w:p>
          <w:p w14:paraId="002B2C65"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Kaip kurti prototipus - sužinosite, kaip kurti interaktyvius prototipus, kurie leidžia išbandyti dizainą prieš jį įgyvendinant. Tai leidžia efektyviai testuoti ir tobulinti dizaino sprendimus.</w:t>
            </w:r>
          </w:p>
          <w:p w14:paraId="002B2C66" w14:textId="77777777" w:rsidR="00B058D5" w:rsidRDefault="00B058D5">
            <w:pPr>
              <w:spacing w:line="276" w:lineRule="auto"/>
              <w:ind w:left="850" w:right="0" w:firstLine="0"/>
              <w:rPr>
                <w:rFonts w:ascii="Lexend" w:eastAsia="Lexend" w:hAnsi="Lexend" w:cs="Lexend"/>
                <w:sz w:val="24"/>
                <w:szCs w:val="24"/>
              </w:rPr>
            </w:pPr>
          </w:p>
          <w:p w14:paraId="002B2C67"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Šie įgūdžiai yra itin svarbūs šiuolaikiniame technologijų pasaulyje, kur vartotojo patirtis tampa pagrindiniu veiksniu, lemiančiu produkto sėkmę.</w:t>
            </w:r>
          </w:p>
          <w:p w14:paraId="002B2C68" w14:textId="77777777" w:rsidR="00B058D5" w:rsidRDefault="00B058D5">
            <w:pPr>
              <w:spacing w:line="276" w:lineRule="auto"/>
              <w:ind w:left="850" w:right="0" w:firstLine="0"/>
              <w:rPr>
                <w:rFonts w:ascii="Lexend" w:eastAsia="Lexend" w:hAnsi="Lexend" w:cs="Lexend"/>
                <w:sz w:val="24"/>
                <w:szCs w:val="24"/>
              </w:rPr>
            </w:pPr>
          </w:p>
          <w:p w14:paraId="002B2C69" w14:textId="77777777" w:rsidR="00B058D5" w:rsidRDefault="00F27452">
            <w:pPr>
              <w:spacing w:line="276" w:lineRule="auto"/>
              <w:ind w:left="850" w:right="0" w:firstLine="0"/>
              <w:jc w:val="center"/>
              <w:rPr>
                <w:rFonts w:ascii="Lexend" w:eastAsia="Lexend" w:hAnsi="Lexend" w:cs="Lexend"/>
                <w:sz w:val="24"/>
                <w:szCs w:val="24"/>
              </w:rPr>
            </w:pPr>
            <w:r>
              <w:rPr>
                <w:rFonts w:ascii="Lexend" w:eastAsia="Lexend" w:hAnsi="Lexend" w:cs="Lexend"/>
                <w:noProof/>
                <w:sz w:val="24"/>
                <w:szCs w:val="24"/>
              </w:rPr>
              <w:lastRenderedPageBreak/>
              <w:drawing>
                <wp:inline distT="114300" distB="114300" distL="114300" distR="114300" wp14:anchorId="002B2E7F" wp14:editId="002B2E80">
                  <wp:extent cx="4774113" cy="3407029"/>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
                          <a:srcRect r="2519"/>
                          <a:stretch>
                            <a:fillRect/>
                          </a:stretch>
                        </pic:blipFill>
                        <pic:spPr>
                          <a:xfrm>
                            <a:off x="0" y="0"/>
                            <a:ext cx="4774113" cy="3407029"/>
                          </a:xfrm>
                          <a:prstGeom prst="rect">
                            <a:avLst/>
                          </a:prstGeom>
                          <a:ln/>
                        </pic:spPr>
                      </pic:pic>
                    </a:graphicData>
                  </a:graphic>
                </wp:inline>
              </w:drawing>
            </w:r>
            <w:r>
              <w:rPr>
                <w:rFonts w:ascii="Lexend" w:eastAsia="Lexend" w:hAnsi="Lexend" w:cs="Lexend"/>
                <w:sz w:val="24"/>
                <w:szCs w:val="24"/>
              </w:rPr>
              <w:br/>
              <w:t xml:space="preserve">Šaltinis: </w:t>
            </w:r>
            <w:hyperlink r:id="rId57">
              <w:r>
                <w:rPr>
                  <w:rFonts w:ascii="Lexend" w:eastAsia="Lexend" w:hAnsi="Lexend" w:cs="Lexend"/>
                  <w:color w:val="1155CC"/>
                  <w:sz w:val="24"/>
                  <w:szCs w:val="24"/>
                  <w:u w:val="single"/>
                </w:rPr>
                <w:t>dribbble.com</w:t>
              </w:r>
            </w:hyperlink>
          </w:p>
        </w:tc>
      </w:tr>
      <w:tr w:rsidR="00B058D5" w14:paraId="002B2C83" w14:textId="77777777">
        <w:trPr>
          <w:trHeight w:val="9597"/>
        </w:trPr>
        <w:tc>
          <w:tcPr>
            <w:tcW w:w="9465" w:type="dxa"/>
            <w:tcBorders>
              <w:top w:val="single" w:sz="4" w:space="0" w:color="FFFFFF"/>
              <w:left w:val="single" w:sz="4" w:space="0" w:color="FFFFFF"/>
              <w:bottom w:val="single" w:sz="4" w:space="0" w:color="FFFFFF"/>
              <w:right w:val="single" w:sz="4" w:space="0" w:color="FFFFFF"/>
            </w:tcBorders>
          </w:tcPr>
          <w:p w14:paraId="002B2C6B" w14:textId="77777777" w:rsidR="00B058D5" w:rsidRDefault="00F27452">
            <w:pPr>
              <w:ind w:left="850" w:right="0" w:firstLine="0"/>
              <w:rPr>
                <w:rFonts w:ascii="Lexend" w:eastAsia="Lexend" w:hAnsi="Lexend" w:cs="Lexend"/>
                <w:b/>
                <w:color w:val="FFFFFF"/>
                <w:sz w:val="28"/>
                <w:szCs w:val="28"/>
                <w:shd w:val="clear" w:color="auto" w:fill="218F5D"/>
              </w:rPr>
            </w:pPr>
            <w:r>
              <w:rPr>
                <w:rFonts w:ascii="Lexend" w:eastAsia="Lexend" w:hAnsi="Lexend" w:cs="Lexend"/>
                <w:b/>
                <w:color w:val="FFFFFF"/>
                <w:sz w:val="28"/>
                <w:szCs w:val="28"/>
                <w:shd w:val="clear" w:color="auto" w:fill="218F5D"/>
              </w:rPr>
              <w:lastRenderedPageBreak/>
              <w:t>Vaizdo medžiaga</w:t>
            </w:r>
          </w:p>
          <w:p w14:paraId="002B2C6C" w14:textId="77777777" w:rsidR="00B058D5" w:rsidRDefault="00F27452">
            <w:pPr>
              <w:spacing w:before="240" w:after="240" w:line="276" w:lineRule="auto"/>
              <w:ind w:left="850" w:right="0" w:firstLine="0"/>
              <w:jc w:val="left"/>
              <w:rPr>
                <w:rFonts w:ascii="Lexend" w:eastAsia="Lexend" w:hAnsi="Lexend" w:cs="Lexend"/>
                <w:b/>
                <w:sz w:val="24"/>
                <w:szCs w:val="24"/>
              </w:rPr>
            </w:pPr>
            <w:r>
              <w:rPr>
                <w:rFonts w:ascii="Lexend" w:eastAsia="Lexend" w:hAnsi="Lexend" w:cs="Lexend"/>
                <w:sz w:val="24"/>
                <w:szCs w:val="24"/>
              </w:rPr>
              <w:t xml:space="preserve">Daugelis pavyzdžių pateikiami anglų kalba „YouTube“ kanale. </w:t>
            </w:r>
            <w:r>
              <w:rPr>
                <w:rFonts w:ascii="Lexend" w:eastAsia="Lexend" w:hAnsi="Lexend" w:cs="Lexend"/>
                <w:b/>
                <w:sz w:val="24"/>
                <w:szCs w:val="24"/>
              </w:rPr>
              <w:t>Juos galite naudoti be garso, arba galite įjungti automatinį subtitrų vertimą į lietuvių kalbą.</w:t>
            </w:r>
          </w:p>
          <w:p w14:paraId="002B2C6D" w14:textId="77777777" w:rsidR="00B058D5" w:rsidRDefault="00F27452">
            <w:pPr>
              <w:spacing w:line="276" w:lineRule="auto"/>
              <w:ind w:left="850" w:right="0" w:firstLine="0"/>
              <w:jc w:val="left"/>
              <w:rPr>
                <w:rFonts w:ascii="Lexend" w:eastAsia="Lexend" w:hAnsi="Lexend" w:cs="Lexend"/>
                <w:sz w:val="24"/>
                <w:szCs w:val="24"/>
              </w:rPr>
            </w:pPr>
            <w:proofErr w:type="spellStart"/>
            <w:r>
              <w:rPr>
                <w:rFonts w:ascii="Lexend" w:eastAsia="Lexend" w:hAnsi="Lexend" w:cs="Lexend"/>
                <w:b/>
                <w:sz w:val="24"/>
                <w:szCs w:val="24"/>
              </w:rPr>
              <w:t>What</w:t>
            </w:r>
            <w:proofErr w:type="spellEnd"/>
            <w:r>
              <w:rPr>
                <w:rFonts w:ascii="Lexend" w:eastAsia="Lexend" w:hAnsi="Lexend" w:cs="Lexend"/>
                <w:b/>
                <w:sz w:val="24"/>
                <w:szCs w:val="24"/>
              </w:rPr>
              <w:t xml:space="preserve"> are </w:t>
            </w:r>
            <w:proofErr w:type="spellStart"/>
            <w:r>
              <w:rPr>
                <w:rFonts w:ascii="Lexend" w:eastAsia="Lexend" w:hAnsi="Lexend" w:cs="Lexend"/>
                <w:b/>
                <w:sz w:val="24"/>
                <w:szCs w:val="24"/>
              </w:rPr>
              <w:t>Vector</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Graphics</w:t>
            </w:r>
            <w:proofErr w:type="spellEnd"/>
            <w:r>
              <w:rPr>
                <w:rFonts w:ascii="Lexend" w:eastAsia="Lexend" w:hAnsi="Lexend" w:cs="Lexend"/>
                <w:b/>
                <w:sz w:val="24"/>
                <w:szCs w:val="24"/>
              </w:rPr>
              <w:t xml:space="preserve">? </w:t>
            </w:r>
            <w:r>
              <w:rPr>
                <w:rFonts w:ascii="Lexend" w:eastAsia="Lexend" w:hAnsi="Lexend" w:cs="Lexend"/>
                <w:sz w:val="24"/>
                <w:szCs w:val="24"/>
              </w:rPr>
              <w:t>(2015)</w:t>
            </w:r>
          </w:p>
          <w:p w14:paraId="002B2C6E" w14:textId="77777777" w:rsidR="00B058D5" w:rsidRDefault="00F27452">
            <w:pPr>
              <w:numPr>
                <w:ilvl w:val="0"/>
                <w:numId w:val="11"/>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Trukmė: 1:44 min. </w:t>
            </w:r>
          </w:p>
          <w:p w14:paraId="002B2C6F" w14:textId="77777777" w:rsidR="00B058D5" w:rsidRDefault="00F27452">
            <w:pPr>
              <w:numPr>
                <w:ilvl w:val="0"/>
                <w:numId w:val="11"/>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Nuoroda: </w:t>
            </w:r>
            <w:hyperlink r:id="rId58">
              <w:r>
                <w:rPr>
                  <w:rFonts w:ascii="Lexend" w:eastAsia="Lexend" w:hAnsi="Lexend" w:cs="Lexend"/>
                  <w:color w:val="1155CC"/>
                  <w:sz w:val="24"/>
                  <w:szCs w:val="24"/>
                  <w:u w:val="single"/>
                </w:rPr>
                <w:t>https://www.youtube.com/watch?v=ATwi28Arqok</w:t>
              </w:r>
            </w:hyperlink>
          </w:p>
          <w:p w14:paraId="002B2C70" w14:textId="77777777" w:rsidR="00B058D5" w:rsidRDefault="00F27452">
            <w:pPr>
              <w:spacing w:line="276" w:lineRule="auto"/>
              <w:ind w:left="850" w:right="0" w:firstLine="0"/>
              <w:jc w:val="left"/>
              <w:rPr>
                <w:rFonts w:ascii="Lexend" w:eastAsia="Lexend" w:hAnsi="Lexend" w:cs="Lexend"/>
                <w:sz w:val="24"/>
                <w:szCs w:val="24"/>
              </w:rPr>
            </w:pPr>
            <w:r>
              <w:rPr>
                <w:rFonts w:ascii="Lexend" w:eastAsia="Lexend" w:hAnsi="Lexend" w:cs="Lexend"/>
                <w:sz w:val="24"/>
                <w:szCs w:val="24"/>
              </w:rPr>
              <w:br/>
            </w:r>
            <w:r>
              <w:rPr>
                <w:rFonts w:ascii="Lexend" w:eastAsia="Lexend" w:hAnsi="Lexend" w:cs="Lexend"/>
                <w:b/>
                <w:sz w:val="24"/>
                <w:szCs w:val="24"/>
              </w:rPr>
              <w:t xml:space="preserve">Dizaino pamoka | Grafinis dizainas su </w:t>
            </w:r>
            <w:proofErr w:type="spellStart"/>
            <w:r>
              <w:rPr>
                <w:rFonts w:ascii="Lexend" w:eastAsia="Lexend" w:hAnsi="Lexend" w:cs="Lexend"/>
                <w:b/>
                <w:sz w:val="24"/>
                <w:szCs w:val="24"/>
              </w:rPr>
              <w:t>Inkscape</w:t>
            </w:r>
            <w:proofErr w:type="spellEnd"/>
            <w:r>
              <w:rPr>
                <w:rFonts w:ascii="Lexend" w:eastAsia="Lexend" w:hAnsi="Lexend" w:cs="Lexend"/>
                <w:b/>
                <w:sz w:val="24"/>
                <w:szCs w:val="24"/>
              </w:rPr>
              <w:t xml:space="preserve"> | Susipažinimas su įrankiais (3-9 kl.) </w:t>
            </w:r>
            <w:r>
              <w:rPr>
                <w:rFonts w:ascii="Lexend" w:eastAsia="Lexend" w:hAnsi="Lexend" w:cs="Lexend"/>
                <w:sz w:val="24"/>
                <w:szCs w:val="24"/>
              </w:rPr>
              <w:t>(2021)</w:t>
            </w:r>
          </w:p>
          <w:p w14:paraId="002B2C71" w14:textId="77777777" w:rsidR="00B058D5" w:rsidRDefault="00F27452">
            <w:pPr>
              <w:numPr>
                <w:ilvl w:val="0"/>
                <w:numId w:val="17"/>
              </w:numPr>
              <w:spacing w:line="276" w:lineRule="auto"/>
              <w:ind w:right="0"/>
              <w:jc w:val="left"/>
              <w:rPr>
                <w:rFonts w:ascii="Lexend" w:eastAsia="Lexend" w:hAnsi="Lexend" w:cs="Lexend"/>
                <w:sz w:val="24"/>
                <w:szCs w:val="24"/>
              </w:rPr>
            </w:pPr>
            <w:r>
              <w:rPr>
                <w:rFonts w:ascii="Lexend" w:eastAsia="Lexend" w:hAnsi="Lexend" w:cs="Lexend"/>
                <w:sz w:val="24"/>
                <w:szCs w:val="24"/>
              </w:rPr>
              <w:t>Trukmė: 24:44</w:t>
            </w:r>
          </w:p>
          <w:p w14:paraId="002B2C72" w14:textId="77777777" w:rsidR="00B058D5" w:rsidRDefault="00F27452">
            <w:pPr>
              <w:numPr>
                <w:ilvl w:val="0"/>
                <w:numId w:val="17"/>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Nuoroda: </w:t>
            </w:r>
            <w:hyperlink r:id="rId59">
              <w:r>
                <w:rPr>
                  <w:rFonts w:ascii="Lexend" w:eastAsia="Lexend" w:hAnsi="Lexend" w:cs="Lexend"/>
                  <w:color w:val="1155CC"/>
                  <w:sz w:val="24"/>
                  <w:szCs w:val="24"/>
                  <w:u w:val="single"/>
                </w:rPr>
                <w:t>https://www.youtube.com/watch?v=kv3xWEJINTs</w:t>
              </w:r>
            </w:hyperlink>
          </w:p>
          <w:p w14:paraId="002B2C73" w14:textId="77777777" w:rsidR="00B058D5" w:rsidRDefault="00B058D5">
            <w:pPr>
              <w:spacing w:line="276" w:lineRule="auto"/>
              <w:ind w:left="850" w:right="0" w:firstLine="0"/>
              <w:jc w:val="left"/>
              <w:rPr>
                <w:rFonts w:ascii="Lexend" w:eastAsia="Lexend" w:hAnsi="Lexend" w:cs="Lexend"/>
                <w:sz w:val="24"/>
                <w:szCs w:val="24"/>
              </w:rPr>
            </w:pPr>
          </w:p>
          <w:p w14:paraId="002B2C74" w14:textId="77777777" w:rsidR="00B058D5" w:rsidRDefault="00F27452">
            <w:pPr>
              <w:spacing w:line="276" w:lineRule="auto"/>
              <w:ind w:left="850" w:right="0" w:firstLine="0"/>
              <w:jc w:val="left"/>
              <w:rPr>
                <w:rFonts w:ascii="Lexend" w:eastAsia="Lexend" w:hAnsi="Lexend" w:cs="Lexend"/>
                <w:sz w:val="24"/>
                <w:szCs w:val="24"/>
              </w:rPr>
            </w:pPr>
            <w:r>
              <w:rPr>
                <w:rFonts w:ascii="Lexend" w:eastAsia="Lexend" w:hAnsi="Lexend" w:cs="Lexend"/>
                <w:b/>
                <w:sz w:val="24"/>
                <w:szCs w:val="24"/>
              </w:rPr>
              <w:t xml:space="preserve">Dizaino pamoka | Grafinis dizainas | </w:t>
            </w:r>
            <w:proofErr w:type="spellStart"/>
            <w:r>
              <w:rPr>
                <w:rFonts w:ascii="Lexend" w:eastAsia="Lexend" w:hAnsi="Lexend" w:cs="Lexend"/>
                <w:b/>
                <w:sz w:val="24"/>
                <w:szCs w:val="24"/>
              </w:rPr>
              <w:t>Inkscape</w:t>
            </w:r>
            <w:proofErr w:type="spellEnd"/>
            <w:r>
              <w:rPr>
                <w:rFonts w:ascii="Lexend" w:eastAsia="Lexend" w:hAnsi="Lexend" w:cs="Lexend"/>
                <w:b/>
                <w:sz w:val="24"/>
                <w:szCs w:val="24"/>
              </w:rPr>
              <w:t xml:space="preserve"> | Formų jungimas ir konstravimas (3-9 kl.) </w:t>
            </w:r>
            <w:r>
              <w:rPr>
                <w:rFonts w:ascii="Lexend" w:eastAsia="Lexend" w:hAnsi="Lexend" w:cs="Lexend"/>
                <w:sz w:val="24"/>
                <w:szCs w:val="24"/>
              </w:rPr>
              <w:t>(2021)</w:t>
            </w:r>
          </w:p>
          <w:p w14:paraId="002B2C75" w14:textId="77777777" w:rsidR="00B058D5" w:rsidRDefault="00F27452">
            <w:pPr>
              <w:numPr>
                <w:ilvl w:val="0"/>
                <w:numId w:val="37"/>
              </w:numPr>
              <w:spacing w:line="276" w:lineRule="auto"/>
              <w:ind w:right="0"/>
              <w:jc w:val="left"/>
              <w:rPr>
                <w:rFonts w:ascii="Lexend" w:eastAsia="Lexend" w:hAnsi="Lexend" w:cs="Lexend"/>
                <w:sz w:val="24"/>
                <w:szCs w:val="24"/>
              </w:rPr>
            </w:pPr>
            <w:r>
              <w:rPr>
                <w:rFonts w:ascii="Lexend" w:eastAsia="Lexend" w:hAnsi="Lexend" w:cs="Lexend"/>
                <w:sz w:val="24"/>
                <w:szCs w:val="24"/>
              </w:rPr>
              <w:t>Trukmė: 20:28</w:t>
            </w:r>
          </w:p>
          <w:p w14:paraId="002B2C76" w14:textId="77777777" w:rsidR="00B058D5" w:rsidRDefault="00F27452">
            <w:pPr>
              <w:numPr>
                <w:ilvl w:val="0"/>
                <w:numId w:val="37"/>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Nuoroda: </w:t>
            </w:r>
            <w:hyperlink r:id="rId60">
              <w:r>
                <w:rPr>
                  <w:rFonts w:ascii="Lexend" w:eastAsia="Lexend" w:hAnsi="Lexend" w:cs="Lexend"/>
                  <w:color w:val="1155CC"/>
                  <w:sz w:val="24"/>
                  <w:szCs w:val="24"/>
                  <w:u w:val="single"/>
                </w:rPr>
                <w:t>https://www.youtube.com/watch?v=omKe2700ld4</w:t>
              </w:r>
            </w:hyperlink>
          </w:p>
          <w:p w14:paraId="002B2C77" w14:textId="77777777" w:rsidR="00B058D5" w:rsidRDefault="00B058D5">
            <w:pPr>
              <w:spacing w:line="276" w:lineRule="auto"/>
              <w:ind w:left="1440" w:right="0" w:firstLine="0"/>
              <w:jc w:val="left"/>
              <w:rPr>
                <w:rFonts w:ascii="Lexend" w:eastAsia="Lexend" w:hAnsi="Lexend" w:cs="Lexend"/>
                <w:sz w:val="24"/>
                <w:szCs w:val="24"/>
              </w:rPr>
            </w:pPr>
          </w:p>
          <w:p w14:paraId="002B2C78" w14:textId="77777777" w:rsidR="00B058D5" w:rsidRDefault="00F27452">
            <w:pPr>
              <w:spacing w:line="276" w:lineRule="auto"/>
              <w:ind w:left="850" w:right="0" w:firstLine="0"/>
              <w:jc w:val="left"/>
              <w:rPr>
                <w:rFonts w:ascii="Lexend" w:eastAsia="Lexend" w:hAnsi="Lexend" w:cs="Lexend"/>
                <w:sz w:val="24"/>
                <w:szCs w:val="24"/>
              </w:rPr>
            </w:pPr>
            <w:proofErr w:type="spellStart"/>
            <w:r>
              <w:rPr>
                <w:rFonts w:ascii="Lexend" w:eastAsia="Lexend" w:hAnsi="Lexend" w:cs="Lexend"/>
                <w:b/>
                <w:sz w:val="24"/>
                <w:szCs w:val="24"/>
              </w:rPr>
              <w:t>Vector</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vs</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Raster</w:t>
            </w:r>
            <w:proofErr w:type="spellEnd"/>
            <w:r>
              <w:rPr>
                <w:rFonts w:ascii="Lexend" w:eastAsia="Lexend" w:hAnsi="Lexend" w:cs="Lexend"/>
                <w:b/>
                <w:sz w:val="24"/>
                <w:szCs w:val="24"/>
              </w:rPr>
              <w:t xml:space="preserve"> Data - GIS </w:t>
            </w:r>
            <w:proofErr w:type="spellStart"/>
            <w:r>
              <w:rPr>
                <w:rFonts w:ascii="Lexend" w:eastAsia="Lexend" w:hAnsi="Lexend" w:cs="Lexend"/>
                <w:b/>
                <w:sz w:val="24"/>
                <w:szCs w:val="24"/>
              </w:rPr>
              <w:t>Explained</w:t>
            </w:r>
            <w:proofErr w:type="spellEnd"/>
            <w:r>
              <w:rPr>
                <w:rFonts w:ascii="Lexend" w:eastAsia="Lexend" w:hAnsi="Lexend" w:cs="Lexend"/>
                <w:b/>
                <w:sz w:val="24"/>
                <w:szCs w:val="24"/>
              </w:rPr>
              <w:t xml:space="preserve"> </w:t>
            </w:r>
            <w:r>
              <w:rPr>
                <w:rFonts w:ascii="Lexend" w:eastAsia="Lexend" w:hAnsi="Lexend" w:cs="Lexend"/>
                <w:sz w:val="24"/>
                <w:szCs w:val="24"/>
              </w:rPr>
              <w:t>(2024)</w:t>
            </w:r>
          </w:p>
          <w:p w14:paraId="002B2C79" w14:textId="77777777" w:rsidR="00B058D5" w:rsidRDefault="00F27452">
            <w:pPr>
              <w:numPr>
                <w:ilvl w:val="0"/>
                <w:numId w:val="6"/>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Trukmė: 2:24 min. </w:t>
            </w:r>
          </w:p>
          <w:p w14:paraId="002B2C7A" w14:textId="77777777" w:rsidR="00B058D5" w:rsidRDefault="00F27452">
            <w:pPr>
              <w:numPr>
                <w:ilvl w:val="0"/>
                <w:numId w:val="6"/>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Nuoroda: </w:t>
            </w:r>
            <w:hyperlink r:id="rId61">
              <w:r>
                <w:rPr>
                  <w:rFonts w:ascii="Lexend" w:eastAsia="Lexend" w:hAnsi="Lexend" w:cs="Lexend"/>
                  <w:color w:val="1155CC"/>
                  <w:sz w:val="24"/>
                  <w:szCs w:val="24"/>
                  <w:u w:val="single"/>
                </w:rPr>
                <w:t>https://www.youtube.com/watch?v=3DVgQFALxCo</w:t>
              </w:r>
            </w:hyperlink>
          </w:p>
          <w:p w14:paraId="002B2C7B" w14:textId="77777777" w:rsidR="00B058D5" w:rsidRDefault="00B058D5">
            <w:pPr>
              <w:spacing w:line="276" w:lineRule="auto"/>
              <w:ind w:left="1440" w:right="0" w:firstLine="0"/>
              <w:jc w:val="left"/>
              <w:rPr>
                <w:rFonts w:ascii="Lexend" w:eastAsia="Lexend" w:hAnsi="Lexend" w:cs="Lexend"/>
                <w:sz w:val="24"/>
                <w:szCs w:val="24"/>
              </w:rPr>
            </w:pPr>
          </w:p>
          <w:p w14:paraId="002B2C7C" w14:textId="77777777" w:rsidR="00B058D5" w:rsidRDefault="00F27452">
            <w:pPr>
              <w:spacing w:line="276" w:lineRule="auto"/>
              <w:ind w:left="850" w:right="0" w:firstLine="0"/>
              <w:jc w:val="left"/>
              <w:rPr>
                <w:rFonts w:ascii="Lexend" w:eastAsia="Lexend" w:hAnsi="Lexend" w:cs="Lexend"/>
                <w:sz w:val="24"/>
                <w:szCs w:val="24"/>
              </w:rPr>
            </w:pPr>
            <w:proofErr w:type="spellStart"/>
            <w:r>
              <w:rPr>
                <w:rFonts w:ascii="Lexend" w:eastAsia="Lexend" w:hAnsi="Lexend" w:cs="Lexend"/>
                <w:b/>
                <w:sz w:val="24"/>
                <w:szCs w:val="24"/>
              </w:rPr>
              <w:t>What</w:t>
            </w:r>
            <w:proofErr w:type="spellEnd"/>
            <w:r>
              <w:rPr>
                <w:rFonts w:ascii="Lexend" w:eastAsia="Lexend" w:hAnsi="Lexend" w:cs="Lexend"/>
                <w:b/>
                <w:sz w:val="24"/>
                <w:szCs w:val="24"/>
              </w:rPr>
              <w:t xml:space="preserve"> are </w:t>
            </w:r>
            <w:proofErr w:type="spellStart"/>
            <w:r>
              <w:rPr>
                <w:rFonts w:ascii="Lexend" w:eastAsia="Lexend" w:hAnsi="Lexend" w:cs="Lexend"/>
                <w:b/>
                <w:sz w:val="24"/>
                <w:szCs w:val="24"/>
              </w:rPr>
              <w:t>Vector</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and</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Raster</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Graphics</w:t>
            </w:r>
            <w:proofErr w:type="spellEnd"/>
            <w:r>
              <w:rPr>
                <w:rFonts w:ascii="Lexend" w:eastAsia="Lexend" w:hAnsi="Lexend" w:cs="Lexend"/>
                <w:b/>
                <w:sz w:val="24"/>
                <w:szCs w:val="24"/>
              </w:rPr>
              <w:t xml:space="preserve">? </w:t>
            </w:r>
            <w:r>
              <w:rPr>
                <w:rFonts w:ascii="Lexend" w:eastAsia="Lexend" w:hAnsi="Lexend" w:cs="Lexend"/>
                <w:sz w:val="24"/>
                <w:szCs w:val="24"/>
              </w:rPr>
              <w:t>(2015)</w:t>
            </w:r>
          </w:p>
          <w:p w14:paraId="002B2C7D" w14:textId="77777777" w:rsidR="00B058D5" w:rsidRDefault="00F27452">
            <w:pPr>
              <w:numPr>
                <w:ilvl w:val="0"/>
                <w:numId w:val="26"/>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Trukmė: 1:47 min. </w:t>
            </w:r>
          </w:p>
          <w:p w14:paraId="002B2C7E" w14:textId="77777777" w:rsidR="00B058D5" w:rsidRDefault="00F27452">
            <w:pPr>
              <w:numPr>
                <w:ilvl w:val="0"/>
                <w:numId w:val="26"/>
              </w:numPr>
              <w:spacing w:line="276" w:lineRule="auto"/>
              <w:ind w:right="0"/>
              <w:jc w:val="left"/>
              <w:rPr>
                <w:rFonts w:ascii="Lexend" w:eastAsia="Lexend" w:hAnsi="Lexend" w:cs="Lexend"/>
                <w:sz w:val="24"/>
                <w:szCs w:val="24"/>
              </w:rPr>
            </w:pPr>
            <w:r>
              <w:rPr>
                <w:rFonts w:ascii="Lexend" w:eastAsia="Lexend" w:hAnsi="Lexend" w:cs="Lexend"/>
                <w:sz w:val="24"/>
                <w:szCs w:val="24"/>
              </w:rPr>
              <w:t xml:space="preserve"> Nuoroda: </w:t>
            </w:r>
            <w:hyperlink r:id="rId62">
              <w:r>
                <w:rPr>
                  <w:rFonts w:ascii="Lexend" w:eastAsia="Lexend" w:hAnsi="Lexend" w:cs="Lexend"/>
                  <w:color w:val="1155CC"/>
                  <w:sz w:val="24"/>
                  <w:szCs w:val="24"/>
                  <w:u w:val="single"/>
                </w:rPr>
                <w:t>https://www.youtube.com/watch?v=-Fs2t6P5AjY</w:t>
              </w:r>
            </w:hyperlink>
          </w:p>
          <w:p w14:paraId="002B2C7F" w14:textId="77777777" w:rsidR="00B058D5" w:rsidRDefault="00B058D5">
            <w:pPr>
              <w:spacing w:line="276" w:lineRule="auto"/>
              <w:ind w:right="0" w:firstLine="0"/>
              <w:jc w:val="left"/>
              <w:rPr>
                <w:rFonts w:ascii="Lexend" w:eastAsia="Lexend" w:hAnsi="Lexend" w:cs="Lexend"/>
                <w:sz w:val="24"/>
                <w:szCs w:val="24"/>
              </w:rPr>
            </w:pPr>
          </w:p>
          <w:p w14:paraId="002B2C80" w14:textId="77777777" w:rsidR="00B058D5" w:rsidRDefault="00F27452">
            <w:pPr>
              <w:spacing w:line="276" w:lineRule="auto"/>
              <w:ind w:left="850" w:right="0" w:firstLine="0"/>
              <w:jc w:val="left"/>
              <w:rPr>
                <w:rFonts w:ascii="Lexend" w:eastAsia="Lexend" w:hAnsi="Lexend" w:cs="Lexend"/>
                <w:sz w:val="24"/>
                <w:szCs w:val="24"/>
              </w:rPr>
            </w:pPr>
            <w:r>
              <w:rPr>
                <w:rFonts w:ascii="Lexend" w:eastAsia="Lexend" w:hAnsi="Lexend" w:cs="Lexend"/>
                <w:b/>
                <w:sz w:val="24"/>
                <w:szCs w:val="24"/>
              </w:rPr>
              <w:t xml:space="preserve">Vektorinė grafika 11 klasėje. </w:t>
            </w:r>
            <w:proofErr w:type="spellStart"/>
            <w:r>
              <w:rPr>
                <w:rFonts w:ascii="Lexend" w:eastAsia="Lexend" w:hAnsi="Lexend" w:cs="Lexend"/>
                <w:b/>
                <w:sz w:val="24"/>
                <w:szCs w:val="24"/>
              </w:rPr>
              <w:t>Inkscape</w:t>
            </w:r>
            <w:proofErr w:type="spellEnd"/>
            <w:r>
              <w:rPr>
                <w:rFonts w:ascii="Lexend" w:eastAsia="Lexend" w:hAnsi="Lexend" w:cs="Lexend"/>
                <w:b/>
                <w:sz w:val="24"/>
                <w:szCs w:val="24"/>
              </w:rPr>
              <w:t xml:space="preserve"> programa </w:t>
            </w:r>
            <w:r>
              <w:rPr>
                <w:rFonts w:ascii="Lexend" w:eastAsia="Lexend" w:hAnsi="Lexend" w:cs="Lexend"/>
                <w:sz w:val="24"/>
                <w:szCs w:val="24"/>
              </w:rPr>
              <w:t>(KTU gimnazijos mokytoja Kristina Serapinaitė, 2023).</w:t>
            </w:r>
          </w:p>
          <w:p w14:paraId="002B2C81" w14:textId="77777777" w:rsidR="00B058D5" w:rsidRDefault="00F27452">
            <w:pPr>
              <w:numPr>
                <w:ilvl w:val="0"/>
                <w:numId w:val="32"/>
              </w:numPr>
              <w:spacing w:line="276" w:lineRule="auto"/>
              <w:ind w:left="1559" w:right="0" w:hanging="420"/>
              <w:jc w:val="left"/>
              <w:rPr>
                <w:rFonts w:ascii="Lexend" w:eastAsia="Lexend" w:hAnsi="Lexend" w:cs="Lexend"/>
                <w:sz w:val="24"/>
                <w:szCs w:val="24"/>
              </w:rPr>
            </w:pPr>
            <w:hyperlink r:id="rId63">
              <w:r>
                <w:rPr>
                  <w:rFonts w:ascii="Lexend" w:eastAsia="Lexend" w:hAnsi="Lexend" w:cs="Lexend"/>
                  <w:color w:val="1155CC"/>
                  <w:sz w:val="24"/>
                  <w:szCs w:val="24"/>
                  <w:u w:val="single"/>
                </w:rPr>
                <w:t>https://www.youtube.com/watch?v=RwD-cxp6Gsg</w:t>
              </w:r>
            </w:hyperlink>
          </w:p>
          <w:p w14:paraId="002B2C82" w14:textId="77777777" w:rsidR="00B058D5" w:rsidRDefault="00F27452">
            <w:pPr>
              <w:numPr>
                <w:ilvl w:val="0"/>
                <w:numId w:val="32"/>
              </w:numPr>
              <w:spacing w:line="276" w:lineRule="auto"/>
              <w:ind w:left="1559" w:right="0" w:hanging="420"/>
              <w:jc w:val="left"/>
              <w:rPr>
                <w:rFonts w:ascii="Lexend" w:eastAsia="Lexend" w:hAnsi="Lexend" w:cs="Lexend"/>
                <w:sz w:val="24"/>
                <w:szCs w:val="24"/>
              </w:rPr>
            </w:pPr>
            <w:hyperlink r:id="rId64">
              <w:r>
                <w:rPr>
                  <w:rFonts w:ascii="Lexend" w:eastAsia="Lexend" w:hAnsi="Lexend" w:cs="Lexend"/>
                  <w:color w:val="1155CC"/>
                  <w:sz w:val="24"/>
                  <w:szCs w:val="24"/>
                  <w:u w:val="single"/>
                </w:rPr>
                <w:t>https://www.youtube.com/watch?v=iDxdtnq9bos</w:t>
              </w:r>
            </w:hyperlink>
          </w:p>
        </w:tc>
      </w:tr>
      <w:tr w:rsidR="00B058D5" w14:paraId="002B2C85" w14:textId="77777777">
        <w:trPr>
          <w:trHeight w:val="470"/>
        </w:trPr>
        <w:tc>
          <w:tcPr>
            <w:tcW w:w="9465" w:type="dxa"/>
            <w:tcBorders>
              <w:top w:val="single" w:sz="4" w:space="0" w:color="FFFFFF"/>
              <w:left w:val="single" w:sz="4" w:space="0" w:color="FFFFFF"/>
              <w:bottom w:val="single" w:sz="4" w:space="0" w:color="FFFFFF"/>
              <w:right w:val="single" w:sz="4" w:space="0" w:color="FFFFFF"/>
            </w:tcBorders>
          </w:tcPr>
          <w:p w14:paraId="002B2C84" w14:textId="77777777" w:rsidR="00B058D5" w:rsidRDefault="00B058D5">
            <w:pPr>
              <w:ind w:right="0" w:firstLine="0"/>
              <w:rPr>
                <w:rFonts w:ascii="Lexend" w:eastAsia="Lexend" w:hAnsi="Lexend" w:cs="Lexend"/>
                <w:sz w:val="24"/>
                <w:szCs w:val="24"/>
              </w:rPr>
            </w:pPr>
          </w:p>
        </w:tc>
      </w:tr>
      <w:tr w:rsidR="00B058D5" w14:paraId="002B2CA9" w14:textId="77777777">
        <w:trPr>
          <w:trHeight w:val="2906"/>
        </w:trPr>
        <w:tc>
          <w:tcPr>
            <w:tcW w:w="9465" w:type="dxa"/>
            <w:tcBorders>
              <w:top w:val="single" w:sz="4" w:space="0" w:color="FFFFFF"/>
              <w:left w:val="single" w:sz="4" w:space="0" w:color="FFFFFF"/>
              <w:bottom w:val="single" w:sz="4" w:space="0" w:color="FFFFFF"/>
              <w:right w:val="single" w:sz="4" w:space="0" w:color="FFFFFF"/>
            </w:tcBorders>
          </w:tcPr>
          <w:p w14:paraId="002B2C86" w14:textId="77777777" w:rsidR="00B058D5" w:rsidRDefault="00F27452">
            <w:pPr>
              <w:pStyle w:val="Heading2"/>
              <w:spacing w:after="160" w:line="259" w:lineRule="auto"/>
              <w:ind w:left="850" w:firstLine="0"/>
              <w:outlineLvl w:val="1"/>
              <w:rPr>
                <w:rFonts w:ascii="Lexend" w:eastAsia="Lexend" w:hAnsi="Lexend" w:cs="Lexend"/>
              </w:rPr>
            </w:pPr>
            <w:bookmarkStart w:id="6" w:name="_3tm91ac5tpuh" w:colFirst="0" w:colLast="0"/>
            <w:bookmarkEnd w:id="6"/>
            <w:r>
              <w:rPr>
                <w:rFonts w:ascii="Lexend" w:eastAsia="Lexend" w:hAnsi="Lexend" w:cs="Lexend"/>
                <w:color w:val="FFFFFF"/>
                <w:sz w:val="28"/>
                <w:szCs w:val="28"/>
                <w:shd w:val="clear" w:color="auto" w:fill="218F5D"/>
              </w:rPr>
              <w:lastRenderedPageBreak/>
              <w:t>Užduotys, skirtos pasiekti mokymosi uždavinius</w:t>
            </w:r>
          </w:p>
          <w:p w14:paraId="002B2C87" w14:textId="77777777" w:rsidR="00B058D5" w:rsidRDefault="00B058D5">
            <w:pPr>
              <w:spacing w:line="276" w:lineRule="auto"/>
              <w:ind w:right="0" w:firstLine="0"/>
              <w:rPr>
                <w:rFonts w:ascii="Lexend" w:eastAsia="Lexend" w:hAnsi="Lexend" w:cs="Lexend"/>
                <w:sz w:val="24"/>
                <w:szCs w:val="24"/>
              </w:rPr>
            </w:pPr>
          </w:p>
          <w:tbl>
            <w:tblPr>
              <w:tblStyle w:val="a4"/>
              <w:tblW w:w="8430" w:type="dxa"/>
              <w:tblInd w:w="8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85"/>
              <w:gridCol w:w="1200"/>
              <w:gridCol w:w="4845"/>
            </w:tblGrid>
            <w:tr w:rsidR="00B058D5" w14:paraId="002B2C8B" w14:textId="77777777">
              <w:tc>
                <w:tcPr>
                  <w:tcW w:w="2385"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88" w14:textId="77777777" w:rsidR="00B058D5" w:rsidRDefault="00F27452">
                  <w:pPr>
                    <w:widowControl w:val="0"/>
                    <w:spacing w:after="0"/>
                    <w:ind w:left="148"/>
                    <w:rPr>
                      <w:rFonts w:ascii="Lexend" w:eastAsia="Lexend" w:hAnsi="Lexend" w:cs="Lexend"/>
                      <w:sz w:val="24"/>
                      <w:szCs w:val="24"/>
                    </w:rPr>
                  </w:pPr>
                  <w:r>
                    <w:rPr>
                      <w:rFonts w:ascii="Lexend" w:eastAsia="Lexend" w:hAnsi="Lexend" w:cs="Lexend"/>
                      <w:b/>
                      <w:color w:val="FFFFFF"/>
                      <w:sz w:val="24"/>
                      <w:szCs w:val="24"/>
                    </w:rPr>
                    <w:t>Atsakymo pavyzdys (užduotis)</w:t>
                  </w:r>
                </w:p>
              </w:tc>
              <w:tc>
                <w:tcPr>
                  <w:tcW w:w="1200"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89" w14:textId="77777777" w:rsidR="00B058D5" w:rsidRDefault="00F27452">
                  <w:pPr>
                    <w:widowControl w:val="0"/>
                    <w:spacing w:after="0"/>
                    <w:ind w:left="150" w:right="117"/>
                    <w:jc w:val="center"/>
                    <w:rPr>
                      <w:rFonts w:ascii="Lexend" w:eastAsia="Lexend" w:hAnsi="Lexend" w:cs="Lexend"/>
                      <w:sz w:val="24"/>
                      <w:szCs w:val="24"/>
                    </w:rPr>
                  </w:pPr>
                  <w:r>
                    <w:rPr>
                      <w:rFonts w:ascii="Lexend" w:eastAsia="Lexend" w:hAnsi="Lexend" w:cs="Lexend"/>
                      <w:b/>
                      <w:color w:val="FFFFFF"/>
                      <w:sz w:val="24"/>
                      <w:szCs w:val="24"/>
                    </w:rPr>
                    <w:t>Taškai</w:t>
                  </w:r>
                </w:p>
              </w:tc>
              <w:tc>
                <w:tcPr>
                  <w:tcW w:w="4845"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8A" w14:textId="77777777" w:rsidR="00B058D5" w:rsidRDefault="00F27452">
                  <w:pPr>
                    <w:widowControl w:val="0"/>
                    <w:spacing w:after="0"/>
                    <w:ind w:left="148"/>
                    <w:rPr>
                      <w:rFonts w:ascii="Lexend" w:eastAsia="Lexend" w:hAnsi="Lexend" w:cs="Lexend"/>
                      <w:sz w:val="24"/>
                      <w:szCs w:val="24"/>
                    </w:rPr>
                  </w:pPr>
                  <w:r>
                    <w:rPr>
                      <w:rFonts w:ascii="Lexend" w:eastAsia="Lexend" w:hAnsi="Lexend" w:cs="Lexend"/>
                      <w:b/>
                      <w:color w:val="FFFFFF"/>
                      <w:sz w:val="24"/>
                      <w:szCs w:val="24"/>
                    </w:rPr>
                    <w:t>Pastabos</w:t>
                  </w:r>
                </w:p>
              </w:tc>
            </w:tr>
            <w:tr w:rsidR="00B058D5" w14:paraId="002B2C92" w14:textId="77777777">
              <w:tc>
                <w:tcPr>
                  <w:tcW w:w="238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8C" w14:textId="77777777" w:rsidR="00B058D5" w:rsidRDefault="00F27452">
                  <w:pPr>
                    <w:widowControl w:val="0"/>
                    <w:pBdr>
                      <w:top w:val="nil"/>
                      <w:left w:val="nil"/>
                      <w:bottom w:val="nil"/>
                      <w:right w:val="nil"/>
                      <w:between w:val="nil"/>
                    </w:pBdr>
                    <w:spacing w:after="0"/>
                    <w:ind w:left="148" w:right="44"/>
                    <w:rPr>
                      <w:rFonts w:ascii="Lexend" w:eastAsia="Lexend" w:hAnsi="Lexend" w:cs="Lexend"/>
                      <w:sz w:val="24"/>
                      <w:szCs w:val="24"/>
                    </w:rPr>
                  </w:pPr>
                  <w:r>
                    <w:rPr>
                      <w:rFonts w:ascii="Lexend" w:eastAsia="Lexend" w:hAnsi="Lexend" w:cs="Lexend"/>
                      <w:sz w:val="24"/>
                      <w:szCs w:val="24"/>
                    </w:rPr>
                    <w:br/>
                    <w:t>Plakato kūrimas pasirinkta tema</w:t>
                  </w:r>
                  <w:r>
                    <w:rPr>
                      <w:rFonts w:ascii="Lexend" w:eastAsia="Lexend" w:hAnsi="Lexend" w:cs="Lexend"/>
                      <w:sz w:val="24"/>
                      <w:szCs w:val="24"/>
                    </w:rPr>
                    <w:br/>
                  </w:r>
                </w:p>
                <w:p w14:paraId="002B2C8D" w14:textId="77777777" w:rsidR="00B058D5" w:rsidRDefault="00B058D5">
                  <w:pPr>
                    <w:widowControl w:val="0"/>
                    <w:pBdr>
                      <w:top w:val="nil"/>
                      <w:left w:val="nil"/>
                      <w:bottom w:val="nil"/>
                      <w:right w:val="nil"/>
                      <w:between w:val="nil"/>
                    </w:pBdr>
                    <w:spacing w:after="0"/>
                    <w:ind w:left="148" w:right="44"/>
                    <w:rPr>
                      <w:rFonts w:ascii="Lexend" w:eastAsia="Lexend" w:hAnsi="Lexend" w:cs="Lexend"/>
                      <w:sz w:val="24"/>
                      <w:szCs w:val="24"/>
                    </w:rPr>
                  </w:pPr>
                </w:p>
                <w:p w14:paraId="002B2C8E" w14:textId="77777777" w:rsidR="00B058D5" w:rsidRDefault="00B058D5">
                  <w:pPr>
                    <w:widowControl w:val="0"/>
                    <w:spacing w:after="0"/>
                    <w:ind w:left="148"/>
                    <w:rPr>
                      <w:rFonts w:ascii="Lexend" w:eastAsia="Lexend" w:hAnsi="Lexend" w:cs="Lexend"/>
                      <w:b/>
                      <w:sz w:val="24"/>
                      <w:szCs w:val="24"/>
                    </w:rPr>
                  </w:pPr>
                </w:p>
              </w:tc>
              <w:tc>
                <w:tcPr>
                  <w:tcW w:w="1200"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8F" w14:textId="77777777" w:rsidR="00B058D5" w:rsidRDefault="00F27452">
                  <w:pPr>
                    <w:widowControl w:val="0"/>
                    <w:spacing w:after="0"/>
                    <w:ind w:left="150" w:right="117"/>
                    <w:jc w:val="center"/>
                    <w:rPr>
                      <w:rFonts w:ascii="Lexend" w:eastAsia="Lexend" w:hAnsi="Lexend" w:cs="Lexend"/>
                      <w:sz w:val="24"/>
                      <w:szCs w:val="24"/>
                    </w:rPr>
                  </w:pPr>
                  <w:r>
                    <w:rPr>
                      <w:rFonts w:ascii="Lexend" w:eastAsia="Lexend" w:hAnsi="Lexend" w:cs="Lexend"/>
                      <w:sz w:val="24"/>
                      <w:szCs w:val="24"/>
                    </w:rPr>
                    <w:t>20 taškų</w:t>
                  </w:r>
                </w:p>
              </w:tc>
              <w:tc>
                <w:tcPr>
                  <w:tcW w:w="484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90"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 xml:space="preserve">Tikslas - išmokti derinti įvairius dizaino elementus ir tekstą vektorinėje grafikoje bei suprasti, kaip šiuos elementus išdėstyti aiškiai ir patraukliai. Formų ir geometrinių figūrų naudojimas, bent 3 skirtingos geometrinės formos ar elementai (5 taškai),  </w:t>
                  </w:r>
                </w:p>
                <w:p w14:paraId="002B2C91"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Gradientų ir spalvų perėjimo naudojimas (5 taškai), teksto integravimas ir reklaminė žinutė (5 taškai), tekstas atitinka reklamos žinutę ir yra aiškiai įskaitomas. Dizaino aiškumas ir estetiškumas (5 taškai).</w:t>
                  </w:r>
                </w:p>
              </w:tc>
            </w:tr>
            <w:tr w:rsidR="00B058D5" w14:paraId="002B2C96" w14:textId="77777777">
              <w:tc>
                <w:tcPr>
                  <w:tcW w:w="238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93"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Logotipo kūrimas naudojant vektorinės grafikos įrankius</w:t>
                  </w:r>
                </w:p>
              </w:tc>
              <w:tc>
                <w:tcPr>
                  <w:tcW w:w="1200"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94" w14:textId="77777777" w:rsidR="00B058D5" w:rsidRDefault="00F27452">
                  <w:pPr>
                    <w:widowControl w:val="0"/>
                    <w:spacing w:after="0"/>
                    <w:ind w:left="150" w:right="117"/>
                    <w:jc w:val="center"/>
                    <w:rPr>
                      <w:rFonts w:ascii="Lexend" w:eastAsia="Lexend" w:hAnsi="Lexend" w:cs="Lexend"/>
                      <w:sz w:val="24"/>
                      <w:szCs w:val="24"/>
                    </w:rPr>
                  </w:pPr>
                  <w:r>
                    <w:rPr>
                      <w:rFonts w:ascii="Lexend" w:eastAsia="Lexend" w:hAnsi="Lexend" w:cs="Lexend"/>
                      <w:sz w:val="24"/>
                      <w:szCs w:val="24"/>
                    </w:rPr>
                    <w:t>20 taškų</w:t>
                  </w:r>
                </w:p>
              </w:tc>
              <w:tc>
                <w:tcPr>
                  <w:tcW w:w="484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95"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 xml:space="preserve">Tikslas - suprasti, kaip kurti ir koreguoti vektorinės grafikos objektus. Geometrinių formų naudojimas (5 taškai), </w:t>
                  </w:r>
                  <w:proofErr w:type="spellStart"/>
                  <w:r>
                    <w:rPr>
                      <w:rFonts w:ascii="Lexend" w:eastAsia="Lexend" w:hAnsi="Lexend" w:cs="Lexend"/>
                      <w:sz w:val="24"/>
                      <w:szCs w:val="24"/>
                    </w:rPr>
                    <w:t>bezjė</w:t>
                  </w:r>
                  <w:proofErr w:type="spellEnd"/>
                  <w:r>
                    <w:rPr>
                      <w:rFonts w:ascii="Lexend" w:eastAsia="Lexend" w:hAnsi="Lexend" w:cs="Lexend"/>
                      <w:sz w:val="24"/>
                      <w:szCs w:val="24"/>
                    </w:rPr>
                    <w:t xml:space="preserve"> kreivių naudojimas (5 taškai),  gradientų naudojimas (5 taškai), teksto integravimas (5 taškai).</w:t>
                  </w:r>
                </w:p>
              </w:tc>
            </w:tr>
            <w:tr w:rsidR="00B058D5" w14:paraId="002B2C9B" w14:textId="77777777">
              <w:tc>
                <w:tcPr>
                  <w:tcW w:w="238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97"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Sukurti UI/UX dizainą interneto svetainei arba mobiliajai programėlei</w:t>
                  </w:r>
                  <w:r>
                    <w:rPr>
                      <w:rFonts w:ascii="Lexend" w:eastAsia="Lexend" w:hAnsi="Lexend" w:cs="Lexend"/>
                      <w:sz w:val="24"/>
                      <w:szCs w:val="24"/>
                    </w:rPr>
                    <w:br/>
                  </w:r>
                </w:p>
              </w:tc>
              <w:tc>
                <w:tcPr>
                  <w:tcW w:w="1200"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98" w14:textId="77777777" w:rsidR="00B058D5" w:rsidRDefault="00F27452">
                  <w:pPr>
                    <w:widowControl w:val="0"/>
                    <w:spacing w:after="0"/>
                    <w:ind w:left="150" w:right="117"/>
                    <w:jc w:val="center"/>
                    <w:rPr>
                      <w:rFonts w:ascii="Lexend" w:eastAsia="Lexend" w:hAnsi="Lexend" w:cs="Lexend"/>
                      <w:sz w:val="24"/>
                      <w:szCs w:val="24"/>
                    </w:rPr>
                  </w:pPr>
                  <w:r>
                    <w:rPr>
                      <w:rFonts w:ascii="Lexend" w:eastAsia="Lexend" w:hAnsi="Lexend" w:cs="Lexend"/>
                      <w:sz w:val="24"/>
                      <w:szCs w:val="24"/>
                    </w:rPr>
                    <w:t>20 taškų</w:t>
                  </w:r>
                </w:p>
              </w:tc>
              <w:tc>
                <w:tcPr>
                  <w:tcW w:w="484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99"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Tikslas - išmokti sukurti vartotojui patogų ir vizualiai patrauklų dizainą.</w:t>
                  </w:r>
                </w:p>
                <w:p w14:paraId="002B2C9A"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Pagrindinio ir papildomų puslapių dizainas (du papildomi puslapiai turi būti sukurti ir suderinti) (5 taškai), vartotojo sąsajos elementai (mygtukai, meniu ir formos) (5 taškai). Spalvų ir tipografijos naudojimas (5 taškai). Aiškus UX scenarijus, paaiškinantis vartotojo kelionę svetainėje ar programėlėje (5 taškai).</w:t>
                  </w:r>
                </w:p>
              </w:tc>
            </w:tr>
          </w:tbl>
          <w:p w14:paraId="002B2C9C" w14:textId="77777777" w:rsidR="00B058D5" w:rsidRDefault="00B058D5">
            <w:pPr>
              <w:ind w:firstLine="0"/>
              <w:rPr>
                <w:rFonts w:ascii="Lexend" w:eastAsia="Lexend" w:hAnsi="Lexend" w:cs="Lexend"/>
                <w:sz w:val="24"/>
                <w:szCs w:val="24"/>
              </w:rPr>
            </w:pPr>
          </w:p>
          <w:p w14:paraId="002B2C9D" w14:textId="77777777" w:rsidR="00B058D5" w:rsidRDefault="00F27452">
            <w:pPr>
              <w:pStyle w:val="Heading2"/>
              <w:ind w:left="850" w:firstLine="0"/>
              <w:outlineLvl w:val="1"/>
              <w:rPr>
                <w:rFonts w:ascii="Lexend" w:eastAsia="Lexend" w:hAnsi="Lexend" w:cs="Lexend"/>
              </w:rPr>
            </w:pPr>
            <w:bookmarkStart w:id="7" w:name="_eyhyashseny6" w:colFirst="0" w:colLast="0"/>
            <w:bookmarkEnd w:id="7"/>
            <w:r>
              <w:rPr>
                <w:rFonts w:ascii="Lexend" w:eastAsia="Lexend" w:hAnsi="Lexend" w:cs="Lexend"/>
                <w:color w:val="FFFFFF"/>
                <w:sz w:val="28"/>
                <w:szCs w:val="28"/>
                <w:shd w:val="clear" w:color="auto" w:fill="218F5D"/>
              </w:rPr>
              <w:t>Užduotys, skirtos vertinimui ir įsivertinimui</w:t>
            </w:r>
            <w:r>
              <w:rPr>
                <w:rFonts w:ascii="Lexend" w:eastAsia="Lexend" w:hAnsi="Lexend" w:cs="Lexend"/>
              </w:rPr>
              <w:br/>
            </w:r>
          </w:p>
          <w:p w14:paraId="002B2C9E" w14:textId="77777777" w:rsidR="00B058D5" w:rsidRDefault="00F27452">
            <w:pPr>
              <w:spacing w:line="276" w:lineRule="auto"/>
              <w:ind w:left="850" w:right="715" w:firstLine="0"/>
              <w:rPr>
                <w:rFonts w:ascii="Lexend" w:eastAsia="Lexend" w:hAnsi="Lexend" w:cs="Lexend"/>
                <w:sz w:val="24"/>
                <w:szCs w:val="24"/>
              </w:rPr>
            </w:pPr>
            <w:r>
              <w:rPr>
                <w:rFonts w:ascii="Lexend" w:eastAsia="Lexend" w:hAnsi="Lexend" w:cs="Lexend"/>
                <w:sz w:val="24"/>
                <w:szCs w:val="24"/>
              </w:rPr>
              <w:t>Testas, skirtas įvertinti teorines žinias ir supratimą.</w:t>
            </w:r>
          </w:p>
          <w:p w14:paraId="002B2C9F" w14:textId="77777777" w:rsidR="00B058D5" w:rsidRDefault="00B058D5">
            <w:pPr>
              <w:spacing w:line="276" w:lineRule="auto"/>
              <w:ind w:left="850" w:right="715" w:firstLine="0"/>
              <w:rPr>
                <w:rFonts w:ascii="Lexend" w:eastAsia="Lexend" w:hAnsi="Lexend" w:cs="Lexend"/>
                <w:sz w:val="24"/>
                <w:szCs w:val="24"/>
              </w:rPr>
            </w:pPr>
          </w:p>
          <w:tbl>
            <w:tblPr>
              <w:tblStyle w:val="a5"/>
              <w:tblW w:w="8445" w:type="dxa"/>
              <w:tblInd w:w="8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45"/>
              <w:gridCol w:w="1164"/>
              <w:gridCol w:w="4236"/>
            </w:tblGrid>
            <w:tr w:rsidR="00B058D5" w14:paraId="002B2CA3" w14:textId="77777777">
              <w:trPr>
                <w:trHeight w:val="365"/>
              </w:trPr>
              <w:tc>
                <w:tcPr>
                  <w:tcW w:w="3045"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A0" w14:textId="77777777" w:rsidR="00B058D5" w:rsidRDefault="00F27452">
                  <w:pPr>
                    <w:widowControl w:val="0"/>
                    <w:spacing w:after="0"/>
                    <w:ind w:left="141"/>
                    <w:rPr>
                      <w:rFonts w:ascii="Lexend" w:eastAsia="Lexend" w:hAnsi="Lexend" w:cs="Lexend"/>
                      <w:sz w:val="24"/>
                      <w:szCs w:val="24"/>
                    </w:rPr>
                  </w:pPr>
                  <w:r>
                    <w:rPr>
                      <w:rFonts w:ascii="Lexend" w:eastAsia="Lexend" w:hAnsi="Lexend" w:cs="Lexend"/>
                      <w:b/>
                      <w:color w:val="FFFFFF"/>
                      <w:sz w:val="24"/>
                      <w:szCs w:val="24"/>
                    </w:rPr>
                    <w:t>Atsakymo pavyzdys (užduotis)</w:t>
                  </w:r>
                </w:p>
              </w:tc>
              <w:tc>
                <w:tcPr>
                  <w:tcW w:w="1164"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A1" w14:textId="77777777" w:rsidR="00B058D5" w:rsidRDefault="00F27452">
                  <w:pPr>
                    <w:widowControl w:val="0"/>
                    <w:spacing w:after="0"/>
                    <w:jc w:val="center"/>
                    <w:rPr>
                      <w:rFonts w:ascii="Lexend" w:eastAsia="Lexend" w:hAnsi="Lexend" w:cs="Lexend"/>
                      <w:sz w:val="24"/>
                      <w:szCs w:val="24"/>
                    </w:rPr>
                  </w:pPr>
                  <w:r>
                    <w:rPr>
                      <w:rFonts w:ascii="Lexend" w:eastAsia="Lexend" w:hAnsi="Lexend" w:cs="Lexend"/>
                      <w:b/>
                      <w:color w:val="FFFFFF"/>
                      <w:sz w:val="24"/>
                      <w:szCs w:val="24"/>
                    </w:rPr>
                    <w:t>Taškai</w:t>
                  </w:r>
                </w:p>
              </w:tc>
              <w:tc>
                <w:tcPr>
                  <w:tcW w:w="4235"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A2" w14:textId="77777777" w:rsidR="00B058D5" w:rsidRDefault="00F27452">
                  <w:pPr>
                    <w:widowControl w:val="0"/>
                    <w:spacing w:after="0"/>
                    <w:ind w:left="172"/>
                    <w:rPr>
                      <w:rFonts w:ascii="Lexend" w:eastAsia="Lexend" w:hAnsi="Lexend" w:cs="Lexend"/>
                      <w:sz w:val="24"/>
                      <w:szCs w:val="24"/>
                    </w:rPr>
                  </w:pPr>
                  <w:r>
                    <w:rPr>
                      <w:rFonts w:ascii="Lexend" w:eastAsia="Lexend" w:hAnsi="Lexend" w:cs="Lexend"/>
                      <w:b/>
                      <w:color w:val="FFFFFF"/>
                      <w:sz w:val="24"/>
                      <w:szCs w:val="24"/>
                    </w:rPr>
                    <w:t>Pastabos</w:t>
                  </w:r>
                </w:p>
              </w:tc>
            </w:tr>
            <w:tr w:rsidR="00B058D5" w14:paraId="002B2CA7" w14:textId="77777777">
              <w:tc>
                <w:tcPr>
                  <w:tcW w:w="304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A4" w14:textId="77777777" w:rsidR="00B058D5" w:rsidRDefault="00F27452">
                  <w:pPr>
                    <w:widowControl w:val="0"/>
                    <w:spacing w:after="0"/>
                    <w:ind w:left="141"/>
                    <w:rPr>
                      <w:rFonts w:ascii="Lexend" w:eastAsia="Lexend" w:hAnsi="Lexend" w:cs="Lexend"/>
                      <w:sz w:val="24"/>
                      <w:szCs w:val="24"/>
                    </w:rPr>
                  </w:pPr>
                  <w:r>
                    <w:rPr>
                      <w:rFonts w:ascii="Lexend" w:eastAsia="Lexend" w:hAnsi="Lexend" w:cs="Lexend"/>
                      <w:b/>
                      <w:sz w:val="24"/>
                      <w:szCs w:val="24"/>
                    </w:rPr>
                    <w:t xml:space="preserve">Įsivertinimo klausimynas - vektorinės grafikos ypatumai. </w:t>
                  </w:r>
                  <w:r>
                    <w:rPr>
                      <w:rFonts w:ascii="Lexend" w:eastAsia="Lexend" w:hAnsi="Lexend" w:cs="Lexend"/>
                      <w:sz w:val="24"/>
                      <w:szCs w:val="24"/>
                    </w:rPr>
                    <w:t>Patikrinti pagrindines žinias apie vektorinės ir taškinės grafikos pagrindus ir jų skirtumus.</w:t>
                  </w:r>
                </w:p>
              </w:tc>
              <w:tc>
                <w:tcPr>
                  <w:tcW w:w="1164"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A5" w14:textId="77777777" w:rsidR="00B058D5" w:rsidRDefault="00F27452">
                  <w:pPr>
                    <w:widowControl w:val="0"/>
                    <w:spacing w:after="0"/>
                    <w:jc w:val="center"/>
                    <w:rPr>
                      <w:rFonts w:ascii="Lexend" w:eastAsia="Lexend" w:hAnsi="Lexend" w:cs="Lexend"/>
                      <w:sz w:val="24"/>
                      <w:szCs w:val="24"/>
                    </w:rPr>
                  </w:pPr>
                  <w:r>
                    <w:rPr>
                      <w:rFonts w:ascii="Lexend" w:eastAsia="Lexend" w:hAnsi="Lexend" w:cs="Lexend"/>
                      <w:sz w:val="24"/>
                      <w:szCs w:val="24"/>
                    </w:rPr>
                    <w:t>10 taškų</w:t>
                  </w:r>
                </w:p>
              </w:tc>
              <w:tc>
                <w:tcPr>
                  <w:tcW w:w="423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A6" w14:textId="77777777" w:rsidR="00B058D5" w:rsidRDefault="00F27452">
                  <w:pPr>
                    <w:widowControl w:val="0"/>
                    <w:spacing w:after="0"/>
                    <w:ind w:left="172"/>
                    <w:rPr>
                      <w:rFonts w:ascii="Lexend" w:eastAsia="Lexend" w:hAnsi="Lexend" w:cs="Lexend"/>
                      <w:sz w:val="24"/>
                      <w:szCs w:val="24"/>
                    </w:rPr>
                  </w:pPr>
                  <w:r>
                    <w:rPr>
                      <w:rFonts w:ascii="Lexend" w:eastAsia="Lexend" w:hAnsi="Lexend" w:cs="Lexend"/>
                      <w:sz w:val="24"/>
                      <w:szCs w:val="24"/>
                    </w:rPr>
                    <w:t>Kiekvienas teisingai atsakytas klausimas vertinamas 1 tašku (10 klausimų).</w:t>
                  </w:r>
                </w:p>
              </w:tc>
            </w:tr>
          </w:tbl>
          <w:p w14:paraId="002B2CA8" w14:textId="77777777" w:rsidR="00B058D5" w:rsidRDefault="00B058D5">
            <w:pPr>
              <w:pBdr>
                <w:top w:val="nil"/>
                <w:left w:val="nil"/>
                <w:bottom w:val="nil"/>
                <w:right w:val="nil"/>
                <w:between w:val="nil"/>
              </w:pBdr>
              <w:spacing w:line="276" w:lineRule="auto"/>
              <w:ind w:right="715" w:firstLine="0"/>
              <w:rPr>
                <w:rFonts w:ascii="Lexend" w:eastAsia="Lexend" w:hAnsi="Lexend" w:cs="Lexend"/>
                <w:sz w:val="24"/>
                <w:szCs w:val="24"/>
              </w:rPr>
            </w:pPr>
          </w:p>
        </w:tc>
      </w:tr>
      <w:tr w:rsidR="00B058D5" w14:paraId="002B2CAB"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CAA" w14:textId="77777777" w:rsidR="00B058D5" w:rsidRDefault="00F27452">
            <w:pPr>
              <w:ind w:left="850" w:firstLine="0"/>
              <w:rPr>
                <w:rFonts w:ascii="Lexend" w:eastAsia="Lexend" w:hAnsi="Lexend" w:cs="Lexend"/>
                <w:b/>
                <w:sz w:val="24"/>
                <w:szCs w:val="24"/>
              </w:rPr>
            </w:pPr>
            <w:r>
              <w:rPr>
                <w:rFonts w:ascii="Lexend" w:eastAsia="Lexend" w:hAnsi="Lexend" w:cs="Lexend"/>
                <w:b/>
                <w:color w:val="FFFFFF"/>
                <w:sz w:val="28"/>
                <w:szCs w:val="28"/>
                <w:shd w:val="clear" w:color="auto" w:fill="218F5D"/>
              </w:rPr>
              <w:lastRenderedPageBreak/>
              <w:t>Namų darbai (jei reikia, nurodykite, kokius namų darbus mokiniai turėtų atlikti)</w:t>
            </w:r>
          </w:p>
        </w:tc>
      </w:tr>
      <w:tr w:rsidR="00B058D5" w14:paraId="002B2CC9"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CAC" w14:textId="77777777" w:rsidR="00B058D5" w:rsidRDefault="00B058D5">
            <w:pPr>
              <w:spacing w:line="276" w:lineRule="auto"/>
              <w:ind w:right="0" w:firstLine="0"/>
              <w:rPr>
                <w:rFonts w:ascii="Lexend" w:eastAsia="Lexend" w:hAnsi="Lexend" w:cs="Lexend"/>
                <w:sz w:val="24"/>
                <w:szCs w:val="24"/>
              </w:rPr>
            </w:pPr>
          </w:p>
          <w:tbl>
            <w:tblPr>
              <w:tblStyle w:val="a6"/>
              <w:tblW w:w="8445" w:type="dxa"/>
              <w:tblInd w:w="8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10"/>
              <w:gridCol w:w="1215"/>
              <w:gridCol w:w="4020"/>
            </w:tblGrid>
            <w:tr w:rsidR="00B058D5" w14:paraId="002B2CB0" w14:textId="77777777">
              <w:tc>
                <w:tcPr>
                  <w:tcW w:w="3210"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AD" w14:textId="77777777" w:rsidR="00B058D5" w:rsidRDefault="00F27452">
                  <w:pPr>
                    <w:widowControl w:val="0"/>
                    <w:spacing w:after="0"/>
                    <w:ind w:left="141"/>
                    <w:rPr>
                      <w:rFonts w:ascii="Lexend" w:eastAsia="Lexend" w:hAnsi="Lexend" w:cs="Lexend"/>
                      <w:sz w:val="24"/>
                      <w:szCs w:val="24"/>
                    </w:rPr>
                  </w:pPr>
                  <w:r>
                    <w:rPr>
                      <w:rFonts w:ascii="Lexend" w:eastAsia="Lexend" w:hAnsi="Lexend" w:cs="Lexend"/>
                      <w:b/>
                      <w:color w:val="FFFFFF"/>
                      <w:sz w:val="24"/>
                      <w:szCs w:val="24"/>
                    </w:rPr>
                    <w:t>Atsakymo pavyzdys (užduotis)</w:t>
                  </w:r>
                </w:p>
              </w:tc>
              <w:tc>
                <w:tcPr>
                  <w:tcW w:w="1215"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AE" w14:textId="77777777" w:rsidR="00B058D5" w:rsidRDefault="00F27452">
                  <w:pPr>
                    <w:widowControl w:val="0"/>
                    <w:spacing w:after="0"/>
                    <w:jc w:val="center"/>
                    <w:rPr>
                      <w:rFonts w:ascii="Lexend" w:eastAsia="Lexend" w:hAnsi="Lexend" w:cs="Lexend"/>
                      <w:sz w:val="24"/>
                      <w:szCs w:val="24"/>
                    </w:rPr>
                  </w:pPr>
                  <w:r>
                    <w:rPr>
                      <w:rFonts w:ascii="Lexend" w:eastAsia="Lexend" w:hAnsi="Lexend" w:cs="Lexend"/>
                      <w:b/>
                      <w:color w:val="FFFFFF"/>
                      <w:sz w:val="24"/>
                      <w:szCs w:val="24"/>
                    </w:rPr>
                    <w:t>Taškai</w:t>
                  </w:r>
                </w:p>
              </w:tc>
              <w:tc>
                <w:tcPr>
                  <w:tcW w:w="4020" w:type="dxa"/>
                  <w:tcBorders>
                    <w:top w:val="single" w:sz="6" w:space="0" w:color="218F5D"/>
                    <w:left w:val="single" w:sz="6" w:space="0" w:color="218F5D"/>
                    <w:bottom w:val="single" w:sz="6" w:space="0" w:color="218F5D"/>
                    <w:right w:val="single" w:sz="6" w:space="0" w:color="218F5D"/>
                  </w:tcBorders>
                  <w:shd w:val="clear" w:color="auto" w:fill="218F5D"/>
                  <w:tcMar>
                    <w:top w:w="40" w:type="dxa"/>
                    <w:left w:w="40" w:type="dxa"/>
                    <w:bottom w:w="40" w:type="dxa"/>
                    <w:right w:w="40" w:type="dxa"/>
                  </w:tcMar>
                  <w:vAlign w:val="center"/>
                </w:tcPr>
                <w:p w14:paraId="002B2CAF" w14:textId="77777777" w:rsidR="00B058D5" w:rsidRDefault="00F27452">
                  <w:pPr>
                    <w:widowControl w:val="0"/>
                    <w:spacing w:after="0"/>
                    <w:ind w:left="141"/>
                    <w:rPr>
                      <w:rFonts w:ascii="Lexend" w:eastAsia="Lexend" w:hAnsi="Lexend" w:cs="Lexend"/>
                      <w:sz w:val="24"/>
                      <w:szCs w:val="24"/>
                    </w:rPr>
                  </w:pPr>
                  <w:r>
                    <w:rPr>
                      <w:rFonts w:ascii="Lexend" w:eastAsia="Lexend" w:hAnsi="Lexend" w:cs="Lexend"/>
                      <w:b/>
                      <w:color w:val="FFFFFF"/>
                      <w:sz w:val="24"/>
                      <w:szCs w:val="24"/>
                    </w:rPr>
                    <w:t>Pastabos</w:t>
                  </w:r>
                </w:p>
              </w:tc>
            </w:tr>
            <w:tr w:rsidR="00B058D5" w14:paraId="002B2CB6" w14:textId="77777777">
              <w:trPr>
                <w:trHeight w:val="2100"/>
              </w:trPr>
              <w:tc>
                <w:tcPr>
                  <w:tcW w:w="3210"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B1" w14:textId="77777777" w:rsidR="00B058D5" w:rsidRDefault="00F27452">
                  <w:pPr>
                    <w:widowControl w:val="0"/>
                    <w:spacing w:after="0"/>
                    <w:ind w:left="148" w:right="44"/>
                    <w:rPr>
                      <w:rFonts w:ascii="Lexend" w:eastAsia="Lexend" w:hAnsi="Lexend" w:cs="Lexend"/>
                      <w:sz w:val="24"/>
                      <w:szCs w:val="24"/>
                    </w:rPr>
                  </w:pPr>
                  <w:r>
                    <w:rPr>
                      <w:rFonts w:ascii="Lexend" w:eastAsia="Lexend" w:hAnsi="Lexend" w:cs="Lexend"/>
                      <w:sz w:val="24"/>
                      <w:szCs w:val="24"/>
                    </w:rPr>
                    <w:t>Dizaino elementų kūrimas pagal pasirinktą temą</w:t>
                  </w:r>
                </w:p>
              </w:tc>
              <w:tc>
                <w:tcPr>
                  <w:tcW w:w="1215"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B2" w14:textId="77777777" w:rsidR="00B058D5" w:rsidRDefault="00F27452">
                  <w:pPr>
                    <w:widowControl w:val="0"/>
                    <w:spacing w:after="0"/>
                    <w:jc w:val="center"/>
                    <w:rPr>
                      <w:rFonts w:ascii="Lexend" w:eastAsia="Lexend" w:hAnsi="Lexend" w:cs="Lexend"/>
                      <w:sz w:val="24"/>
                      <w:szCs w:val="24"/>
                    </w:rPr>
                  </w:pPr>
                  <w:r>
                    <w:rPr>
                      <w:rFonts w:ascii="Lexend" w:eastAsia="Lexend" w:hAnsi="Lexend" w:cs="Lexend"/>
                      <w:sz w:val="24"/>
                      <w:szCs w:val="24"/>
                    </w:rPr>
                    <w:t>20 taškų</w:t>
                  </w:r>
                </w:p>
              </w:tc>
              <w:tc>
                <w:tcPr>
                  <w:tcW w:w="4020" w:type="dxa"/>
                  <w:tcBorders>
                    <w:top w:val="single" w:sz="6" w:space="0" w:color="218F5D"/>
                    <w:left w:val="single" w:sz="6" w:space="0" w:color="FFFFFF"/>
                    <w:bottom w:val="single" w:sz="6" w:space="0" w:color="218F5D"/>
                    <w:right w:val="single" w:sz="6" w:space="0" w:color="FFFFFF"/>
                  </w:tcBorders>
                  <w:tcMar>
                    <w:top w:w="40" w:type="dxa"/>
                    <w:left w:w="40" w:type="dxa"/>
                    <w:bottom w:w="40" w:type="dxa"/>
                    <w:right w:w="40" w:type="dxa"/>
                  </w:tcMar>
                  <w:vAlign w:val="center"/>
                </w:tcPr>
                <w:p w14:paraId="002B2CB3" w14:textId="77777777" w:rsidR="00B058D5" w:rsidRDefault="00F27452">
                  <w:pPr>
                    <w:widowControl w:val="0"/>
                    <w:spacing w:after="0"/>
                    <w:ind w:left="141"/>
                    <w:rPr>
                      <w:rFonts w:ascii="Lexend" w:eastAsia="Lexend" w:hAnsi="Lexend" w:cs="Lexend"/>
                      <w:sz w:val="24"/>
                      <w:szCs w:val="24"/>
                    </w:rPr>
                  </w:pPr>
                  <w:r>
                    <w:rPr>
                      <w:rFonts w:ascii="Lexend" w:eastAsia="Lexend" w:hAnsi="Lexend" w:cs="Lexend"/>
                      <w:sz w:val="24"/>
                      <w:szCs w:val="24"/>
                    </w:rPr>
                    <w:t>Tikslas - sukurti paprastų ir aiškių ikonų ar iliustracijų rinkinį, naudojant vektorinės grafikos įrankius.</w:t>
                  </w:r>
                </w:p>
                <w:p w14:paraId="002B2CB4" w14:textId="77777777" w:rsidR="00B058D5" w:rsidRDefault="00F27452">
                  <w:pPr>
                    <w:widowControl w:val="0"/>
                    <w:spacing w:after="0"/>
                    <w:ind w:left="141"/>
                    <w:rPr>
                      <w:rFonts w:ascii="Lexend" w:eastAsia="Lexend" w:hAnsi="Lexend" w:cs="Lexend"/>
                      <w:sz w:val="24"/>
                      <w:szCs w:val="24"/>
                    </w:rPr>
                  </w:pPr>
                  <w:r>
                    <w:rPr>
                      <w:rFonts w:ascii="Lexend" w:eastAsia="Lexend" w:hAnsi="Lexend" w:cs="Lexend"/>
                      <w:sz w:val="24"/>
                      <w:szCs w:val="24"/>
                    </w:rPr>
                    <w:t>Geometrinių formų naudojimas (5 taškai), linijų ir kontūrų aiškumas (5 taškai). Spalvų panaudojimas (5 taškai).</w:t>
                  </w:r>
                </w:p>
                <w:p w14:paraId="002B2CB5" w14:textId="77777777" w:rsidR="00B058D5" w:rsidRDefault="00F27452">
                  <w:pPr>
                    <w:widowControl w:val="0"/>
                    <w:spacing w:after="0"/>
                    <w:ind w:left="141"/>
                    <w:rPr>
                      <w:rFonts w:ascii="Lexend" w:eastAsia="Lexend" w:hAnsi="Lexend" w:cs="Lexend"/>
                      <w:sz w:val="24"/>
                      <w:szCs w:val="24"/>
                    </w:rPr>
                  </w:pPr>
                  <w:r>
                    <w:rPr>
                      <w:rFonts w:ascii="Lexend" w:eastAsia="Lexend" w:hAnsi="Lexend" w:cs="Lexend"/>
                      <w:sz w:val="24"/>
                      <w:szCs w:val="24"/>
                    </w:rPr>
                    <w:t>Ikonos ar iliustracijos kokybė (5 taškai) pvz. SVG ir PNG formatais.</w:t>
                  </w:r>
                </w:p>
              </w:tc>
            </w:tr>
          </w:tbl>
          <w:p w14:paraId="002B2CB7" w14:textId="77777777" w:rsidR="00B058D5" w:rsidRDefault="00B058D5">
            <w:pPr>
              <w:spacing w:line="276" w:lineRule="auto"/>
              <w:ind w:right="0" w:firstLine="0"/>
              <w:rPr>
                <w:rFonts w:ascii="Lexend" w:eastAsia="Lexend" w:hAnsi="Lexend" w:cs="Lexend"/>
                <w:sz w:val="24"/>
                <w:szCs w:val="24"/>
              </w:rPr>
            </w:pPr>
          </w:p>
          <w:p w14:paraId="002B2CB8" w14:textId="77777777" w:rsidR="00B058D5" w:rsidRDefault="00F27452">
            <w:pPr>
              <w:pStyle w:val="Heading2"/>
              <w:ind w:left="850" w:right="-24" w:firstLine="0"/>
              <w:jc w:val="left"/>
              <w:outlineLvl w:val="1"/>
              <w:rPr>
                <w:rFonts w:ascii="Lexend" w:eastAsia="Lexend" w:hAnsi="Lexend" w:cs="Lexend"/>
              </w:rPr>
            </w:pPr>
            <w:bookmarkStart w:id="8" w:name="_y8346814vsdk" w:colFirst="0" w:colLast="0"/>
            <w:bookmarkEnd w:id="8"/>
            <w:r>
              <w:rPr>
                <w:rFonts w:ascii="Lexend" w:eastAsia="Lexend" w:hAnsi="Lexend" w:cs="Lexend"/>
                <w:color w:val="FFFFFF"/>
                <w:sz w:val="28"/>
                <w:szCs w:val="28"/>
                <w:shd w:val="clear" w:color="auto" w:fill="218F5D"/>
              </w:rPr>
              <w:t>Siūloma papildoma medžiaga / literatūra / skaitmeninės mokymo priemonės (SMP)</w:t>
            </w:r>
          </w:p>
          <w:p w14:paraId="002B2CB9" w14:textId="77777777" w:rsidR="00B058D5" w:rsidRDefault="00B058D5">
            <w:pPr>
              <w:ind w:left="850" w:right="-24" w:firstLine="0"/>
              <w:rPr>
                <w:rFonts w:ascii="Lexend" w:eastAsia="Lexend" w:hAnsi="Lexend" w:cs="Lexend"/>
                <w:sz w:val="24"/>
                <w:szCs w:val="24"/>
              </w:rPr>
            </w:pPr>
          </w:p>
          <w:p w14:paraId="002B2CBA" w14:textId="77777777" w:rsidR="00B058D5" w:rsidRDefault="00F27452">
            <w:pPr>
              <w:ind w:left="850" w:right="-24" w:firstLine="0"/>
              <w:jc w:val="left"/>
              <w:rPr>
                <w:rFonts w:ascii="Lexend" w:eastAsia="Lexend" w:hAnsi="Lexend" w:cs="Lexend"/>
                <w:sz w:val="24"/>
                <w:szCs w:val="24"/>
              </w:rPr>
            </w:pPr>
            <w:r>
              <w:rPr>
                <w:rFonts w:ascii="Lexend" w:eastAsia="Lexend" w:hAnsi="Lexend" w:cs="Lexend"/>
                <w:b/>
                <w:sz w:val="24"/>
                <w:szCs w:val="24"/>
              </w:rPr>
              <w:t>VIDURINIO UGDYMO INFORMATIKOS BENDROSIOS PROGRAMOS ĮGYVENDINIMO REKOMENDACIJOS</w:t>
            </w:r>
            <w:r>
              <w:rPr>
                <w:rFonts w:ascii="Lexend" w:eastAsia="Lexend" w:hAnsi="Lexend" w:cs="Lexend"/>
                <w:sz w:val="24"/>
                <w:szCs w:val="24"/>
              </w:rPr>
              <w:br/>
            </w:r>
          </w:p>
          <w:p w14:paraId="002B2CBB" w14:textId="77777777" w:rsidR="00B058D5" w:rsidRDefault="00F27452">
            <w:pPr>
              <w:ind w:left="850" w:right="-24" w:firstLine="0"/>
              <w:rPr>
                <w:rFonts w:ascii="Lexend" w:eastAsia="Lexend" w:hAnsi="Lexend" w:cs="Lexend"/>
                <w:sz w:val="24"/>
                <w:szCs w:val="24"/>
              </w:rPr>
            </w:pPr>
            <w:r>
              <w:rPr>
                <w:rFonts w:ascii="Lexend" w:eastAsia="Lexend" w:hAnsi="Lexend" w:cs="Lexend"/>
                <w:sz w:val="24"/>
                <w:szCs w:val="24"/>
              </w:rPr>
              <w:t xml:space="preserve">Nuoroda: </w:t>
            </w:r>
            <w:hyperlink r:id="rId65">
              <w:r>
                <w:rPr>
                  <w:rFonts w:ascii="Lexend" w:eastAsia="Lexend" w:hAnsi="Lexend" w:cs="Lexend"/>
                  <w:color w:val="1155CC"/>
                  <w:sz w:val="24"/>
                  <w:szCs w:val="24"/>
                  <w:u w:val="single"/>
                </w:rPr>
                <w:t xml:space="preserve">Įgyvendinimo rekomendacijas rengė: Antanas </w:t>
              </w:r>
              <w:proofErr w:type="spellStart"/>
              <w:r>
                <w:rPr>
                  <w:rFonts w:ascii="Lexend" w:eastAsia="Lexend" w:hAnsi="Lexend" w:cs="Lexend"/>
                  <w:color w:val="1155CC"/>
                  <w:sz w:val="24"/>
                  <w:szCs w:val="24"/>
                  <w:u w:val="single"/>
                </w:rPr>
                <w:t>Balvočius</w:t>
              </w:r>
              <w:proofErr w:type="spellEnd"/>
              <w:r>
                <w:rPr>
                  <w:rFonts w:ascii="Lexend" w:eastAsia="Lexend" w:hAnsi="Lexend" w:cs="Lexend"/>
                  <w:color w:val="1155CC"/>
                  <w:sz w:val="24"/>
                  <w:szCs w:val="24"/>
                  <w:u w:val="single"/>
                </w:rPr>
                <w:t xml:space="preserve">, prof. dr. Valentina Dagienė, Povilas Leonavičius, dr. Bronius </w:t>
              </w:r>
              <w:proofErr w:type="spellStart"/>
              <w:r>
                <w:rPr>
                  <w:rFonts w:ascii="Lexend" w:eastAsia="Lexend" w:hAnsi="Lexend" w:cs="Lexend"/>
                  <w:color w:val="1155CC"/>
                  <w:sz w:val="24"/>
                  <w:szCs w:val="24"/>
                  <w:u w:val="single"/>
                </w:rPr>
                <w:t>Skūpas</w:t>
              </w:r>
              <w:proofErr w:type="spellEnd"/>
              <w:r>
                <w:rPr>
                  <w:rFonts w:ascii="Lexend" w:eastAsia="Lexend" w:hAnsi="Lexend" w:cs="Lexend"/>
                  <w:color w:val="1155CC"/>
                  <w:sz w:val="24"/>
                  <w:szCs w:val="24"/>
                  <w:u w:val="single"/>
                </w:rPr>
                <w:t xml:space="preserve">, Aidas </w:t>
              </w:r>
              <w:proofErr w:type="spellStart"/>
              <w:r>
                <w:rPr>
                  <w:rFonts w:ascii="Lexend" w:eastAsia="Lexend" w:hAnsi="Lexend" w:cs="Lexend"/>
                  <w:color w:val="1155CC"/>
                  <w:sz w:val="24"/>
                  <w:szCs w:val="24"/>
                  <w:u w:val="single"/>
                </w:rPr>
                <w:t>Žandaris</w:t>
              </w:r>
              <w:proofErr w:type="spellEnd"/>
            </w:hyperlink>
            <w:r>
              <w:rPr>
                <w:rFonts w:ascii="Lexend" w:eastAsia="Lexend" w:hAnsi="Lexend" w:cs="Lexend"/>
                <w:sz w:val="24"/>
                <w:szCs w:val="24"/>
              </w:rPr>
              <w:br/>
            </w:r>
          </w:p>
          <w:p w14:paraId="002B2CBC" w14:textId="77777777" w:rsidR="00B058D5" w:rsidRDefault="00B058D5">
            <w:pPr>
              <w:ind w:left="850" w:right="-24" w:firstLine="0"/>
              <w:rPr>
                <w:rFonts w:ascii="Lexend" w:eastAsia="Lexend" w:hAnsi="Lexend" w:cs="Lexend"/>
                <w:sz w:val="24"/>
                <w:szCs w:val="24"/>
              </w:rPr>
            </w:pPr>
          </w:p>
          <w:p w14:paraId="002B2CBD" w14:textId="77777777" w:rsidR="00B058D5" w:rsidRDefault="00F27452">
            <w:pPr>
              <w:spacing w:line="276" w:lineRule="auto"/>
              <w:ind w:left="850" w:right="0" w:firstLine="0"/>
              <w:rPr>
                <w:rFonts w:ascii="Lexend" w:eastAsia="Lexend" w:hAnsi="Lexend" w:cs="Lexend"/>
                <w:sz w:val="24"/>
                <w:szCs w:val="24"/>
              </w:rPr>
            </w:pPr>
            <w:r>
              <w:rPr>
                <w:rFonts w:ascii="Lexend" w:eastAsia="Lexend" w:hAnsi="Lexend" w:cs="Lexend"/>
                <w:sz w:val="24"/>
                <w:szCs w:val="24"/>
              </w:rPr>
              <w:t xml:space="preserve">Ši dalis – tai įvadas į vektorinę grafiką. Darbui reikėtų pasirinkti kurią nors vieną vektorinės grafikos programą, pavyzdžiui atvirojo kodo </w:t>
            </w:r>
            <w:proofErr w:type="spellStart"/>
            <w:r>
              <w:rPr>
                <w:rFonts w:ascii="Lexend" w:eastAsia="Lexend" w:hAnsi="Lexend" w:cs="Lexend"/>
                <w:sz w:val="24"/>
                <w:szCs w:val="24"/>
              </w:rPr>
              <w:lastRenderedPageBreak/>
              <w:t>Inkscape</w:t>
            </w:r>
            <w:proofErr w:type="spellEnd"/>
            <w:r>
              <w:rPr>
                <w:rFonts w:ascii="Lexend" w:eastAsia="Lexend" w:hAnsi="Lexend" w:cs="Lexend"/>
                <w:sz w:val="24"/>
                <w:szCs w:val="24"/>
              </w:rPr>
              <w:t xml:space="preserve">, kuri veikia Microsoft Windows, Linux ir </w:t>
            </w:r>
            <w:proofErr w:type="spellStart"/>
            <w:r>
              <w:rPr>
                <w:rFonts w:ascii="Lexend" w:eastAsia="Lexend" w:hAnsi="Lexend" w:cs="Lexend"/>
                <w:sz w:val="24"/>
                <w:szCs w:val="24"/>
              </w:rPr>
              <w:t>Mac</w:t>
            </w:r>
            <w:proofErr w:type="spellEnd"/>
            <w:r>
              <w:rPr>
                <w:rFonts w:ascii="Lexend" w:eastAsia="Lexend" w:hAnsi="Lexend" w:cs="Lexend"/>
                <w:sz w:val="24"/>
                <w:szCs w:val="24"/>
              </w:rPr>
              <w:t xml:space="preserve"> OS operacinėse sistemose. Įvadinėje pamokoje turi būti aptariama vektorinės grafikos sąvoka (objektas, elementai), kuo ji skiriasi nuo taškinės grafikos. Įvadiniame kurse reikėtų susipažinti su:  </w:t>
            </w:r>
          </w:p>
          <w:p w14:paraId="002B2CBE" w14:textId="77777777" w:rsidR="00B058D5" w:rsidRDefault="00B058D5">
            <w:pPr>
              <w:spacing w:line="276" w:lineRule="auto"/>
              <w:ind w:left="850" w:right="0" w:firstLine="0"/>
              <w:rPr>
                <w:rFonts w:ascii="Lexend" w:eastAsia="Lexend" w:hAnsi="Lexend" w:cs="Lexend"/>
                <w:sz w:val="24"/>
                <w:szCs w:val="24"/>
              </w:rPr>
            </w:pPr>
          </w:p>
          <w:p w14:paraId="002B2CBF" w14:textId="77777777" w:rsidR="00B058D5" w:rsidRDefault="00F27452">
            <w:pPr>
              <w:numPr>
                <w:ilvl w:val="0"/>
                <w:numId w:val="28"/>
              </w:numPr>
              <w:spacing w:line="276" w:lineRule="auto"/>
              <w:ind w:right="0"/>
              <w:rPr>
                <w:rFonts w:ascii="Lexend" w:eastAsia="Lexend" w:hAnsi="Lexend" w:cs="Lexend"/>
                <w:sz w:val="24"/>
                <w:szCs w:val="24"/>
              </w:rPr>
            </w:pPr>
            <w:proofErr w:type="spellStart"/>
            <w:r>
              <w:rPr>
                <w:rFonts w:ascii="Lexend" w:eastAsia="Lexend" w:hAnsi="Lexend" w:cs="Lexend"/>
                <w:sz w:val="24"/>
                <w:szCs w:val="24"/>
              </w:rPr>
              <w:t>Bezjė</w:t>
            </w:r>
            <w:proofErr w:type="spellEnd"/>
            <w:r>
              <w:rPr>
                <w:rFonts w:ascii="Lexend" w:eastAsia="Lexend" w:hAnsi="Lexend" w:cs="Lexend"/>
                <w:sz w:val="24"/>
                <w:szCs w:val="24"/>
              </w:rPr>
              <w:t xml:space="preserve"> (</w:t>
            </w:r>
            <w:proofErr w:type="spellStart"/>
            <w:r>
              <w:rPr>
                <w:rFonts w:ascii="Lexend" w:eastAsia="Lexend" w:hAnsi="Lexend" w:cs="Lexend"/>
                <w:sz w:val="24"/>
                <w:szCs w:val="24"/>
              </w:rPr>
              <w:t>Bezier</w:t>
            </w:r>
            <w:proofErr w:type="spellEnd"/>
            <w:r>
              <w:rPr>
                <w:rFonts w:ascii="Lexend" w:eastAsia="Lexend" w:hAnsi="Lexend" w:cs="Lexend"/>
                <w:sz w:val="24"/>
                <w:szCs w:val="24"/>
              </w:rPr>
              <w:t xml:space="preserve">) kreivės sąvoka;  </w:t>
            </w:r>
          </w:p>
          <w:p w14:paraId="002B2CC0" w14:textId="77777777" w:rsidR="00B058D5" w:rsidRDefault="00F27452">
            <w:pPr>
              <w:numPr>
                <w:ilvl w:val="0"/>
                <w:numId w:val="28"/>
              </w:numPr>
              <w:spacing w:line="276" w:lineRule="auto"/>
              <w:ind w:right="0"/>
              <w:rPr>
                <w:rFonts w:ascii="Lexend" w:eastAsia="Lexend" w:hAnsi="Lexend" w:cs="Lexend"/>
                <w:sz w:val="24"/>
                <w:szCs w:val="24"/>
              </w:rPr>
            </w:pPr>
            <w:r>
              <w:rPr>
                <w:rFonts w:ascii="Lexend" w:eastAsia="Lexend" w:hAnsi="Lexend" w:cs="Lexend"/>
                <w:sz w:val="24"/>
                <w:szCs w:val="24"/>
              </w:rPr>
              <w:t xml:space="preserve">piešimas vektoriais, linijų formos;  </w:t>
            </w:r>
          </w:p>
          <w:p w14:paraId="002B2CC1" w14:textId="77777777" w:rsidR="00B058D5" w:rsidRDefault="00F27452">
            <w:pPr>
              <w:numPr>
                <w:ilvl w:val="0"/>
                <w:numId w:val="28"/>
              </w:numPr>
              <w:spacing w:line="276" w:lineRule="auto"/>
              <w:ind w:right="0"/>
              <w:rPr>
                <w:rFonts w:ascii="Lexend" w:eastAsia="Lexend" w:hAnsi="Lexend" w:cs="Lexend"/>
                <w:sz w:val="24"/>
                <w:szCs w:val="24"/>
              </w:rPr>
            </w:pPr>
            <w:r>
              <w:rPr>
                <w:rFonts w:ascii="Lexend" w:eastAsia="Lexend" w:hAnsi="Lexend" w:cs="Lexend"/>
                <w:sz w:val="24"/>
                <w:szCs w:val="24"/>
              </w:rPr>
              <w:t xml:space="preserve">spalvų modeliais (bent RGB ir CMYK);  </w:t>
            </w:r>
          </w:p>
          <w:p w14:paraId="002B2CC2" w14:textId="77777777" w:rsidR="00B058D5" w:rsidRDefault="00F27452">
            <w:pPr>
              <w:numPr>
                <w:ilvl w:val="0"/>
                <w:numId w:val="28"/>
              </w:numPr>
              <w:spacing w:line="276" w:lineRule="auto"/>
              <w:ind w:right="0"/>
              <w:rPr>
                <w:rFonts w:ascii="Lexend" w:eastAsia="Lexend" w:hAnsi="Lexend" w:cs="Lexend"/>
                <w:sz w:val="24"/>
                <w:szCs w:val="24"/>
              </w:rPr>
            </w:pPr>
            <w:r>
              <w:rPr>
                <w:rFonts w:ascii="Lexend" w:eastAsia="Lexend" w:hAnsi="Lexend" w:cs="Lexend"/>
                <w:sz w:val="24"/>
                <w:szCs w:val="24"/>
              </w:rPr>
              <w:t xml:space="preserve">objektų spalvinimu gryna spalva, </w:t>
            </w:r>
            <w:proofErr w:type="spellStart"/>
            <w:r>
              <w:rPr>
                <w:rFonts w:ascii="Lexend" w:eastAsia="Lexend" w:hAnsi="Lexend" w:cs="Lexend"/>
                <w:sz w:val="24"/>
                <w:szCs w:val="24"/>
              </w:rPr>
              <w:t>gradientinio</w:t>
            </w:r>
            <w:proofErr w:type="spellEnd"/>
            <w:r>
              <w:rPr>
                <w:rFonts w:ascii="Lexend" w:eastAsia="Lexend" w:hAnsi="Lexend" w:cs="Lexend"/>
                <w:sz w:val="24"/>
                <w:szCs w:val="24"/>
              </w:rPr>
              <w:t xml:space="preserve"> perėjimo spalvomis;  </w:t>
            </w:r>
          </w:p>
          <w:p w14:paraId="002B2CC3" w14:textId="77777777" w:rsidR="00B058D5" w:rsidRDefault="00F27452">
            <w:pPr>
              <w:numPr>
                <w:ilvl w:val="0"/>
                <w:numId w:val="28"/>
              </w:numPr>
              <w:spacing w:line="276" w:lineRule="auto"/>
              <w:ind w:right="0"/>
              <w:rPr>
                <w:rFonts w:ascii="Lexend" w:eastAsia="Lexend" w:hAnsi="Lexend" w:cs="Lexend"/>
                <w:sz w:val="24"/>
                <w:szCs w:val="24"/>
              </w:rPr>
            </w:pPr>
            <w:r>
              <w:rPr>
                <w:rFonts w:ascii="Lexend" w:eastAsia="Lexend" w:hAnsi="Lexend" w:cs="Lexend"/>
                <w:sz w:val="24"/>
                <w:szCs w:val="24"/>
              </w:rPr>
              <w:t xml:space="preserve">objektų kūrimo galimybėmis ir įrankiais jiems kurti;  </w:t>
            </w:r>
          </w:p>
          <w:p w14:paraId="002B2CC4" w14:textId="77777777" w:rsidR="00B058D5" w:rsidRDefault="00F27452">
            <w:pPr>
              <w:numPr>
                <w:ilvl w:val="0"/>
                <w:numId w:val="28"/>
              </w:numPr>
              <w:spacing w:line="276" w:lineRule="auto"/>
              <w:ind w:right="0"/>
              <w:rPr>
                <w:rFonts w:ascii="Lexend" w:eastAsia="Lexend" w:hAnsi="Lexend" w:cs="Lexend"/>
                <w:sz w:val="24"/>
                <w:szCs w:val="24"/>
              </w:rPr>
            </w:pPr>
            <w:r>
              <w:rPr>
                <w:rFonts w:ascii="Lexend" w:eastAsia="Lexend" w:hAnsi="Lexend" w:cs="Lexend"/>
                <w:sz w:val="24"/>
                <w:szCs w:val="24"/>
              </w:rPr>
              <w:t xml:space="preserve">teksto panaudojimu vektorinės grafikos objektuose; </w:t>
            </w:r>
          </w:p>
          <w:p w14:paraId="002B2CC5" w14:textId="77777777" w:rsidR="00B058D5" w:rsidRDefault="00F27452">
            <w:pPr>
              <w:numPr>
                <w:ilvl w:val="0"/>
                <w:numId w:val="28"/>
              </w:numPr>
              <w:spacing w:line="276" w:lineRule="auto"/>
              <w:ind w:right="0"/>
              <w:rPr>
                <w:rFonts w:ascii="Lexend" w:eastAsia="Lexend" w:hAnsi="Lexend" w:cs="Lexend"/>
                <w:sz w:val="24"/>
                <w:szCs w:val="24"/>
              </w:rPr>
            </w:pPr>
            <w:r>
              <w:rPr>
                <w:rFonts w:ascii="Lexend" w:eastAsia="Lexend" w:hAnsi="Lexend" w:cs="Lexend"/>
                <w:sz w:val="24"/>
                <w:szCs w:val="24"/>
              </w:rPr>
              <w:t xml:space="preserve">papildomų objektų ar elementų importavimu;  sukurto grafinio objekto eksportavimu į kitus kompiuterinės grafikos formatus (įskaitant ir taškinės grafikos). </w:t>
            </w:r>
          </w:p>
          <w:p w14:paraId="002B2CC6" w14:textId="77777777" w:rsidR="00B058D5" w:rsidRDefault="00F27452">
            <w:pPr>
              <w:numPr>
                <w:ilvl w:val="0"/>
                <w:numId w:val="28"/>
              </w:numPr>
              <w:spacing w:line="276" w:lineRule="auto"/>
              <w:ind w:right="0"/>
              <w:rPr>
                <w:rFonts w:ascii="Lexend" w:eastAsia="Lexend" w:hAnsi="Lexend" w:cs="Lexend"/>
                <w:sz w:val="24"/>
                <w:szCs w:val="24"/>
              </w:rPr>
            </w:pPr>
            <w:r>
              <w:rPr>
                <w:rFonts w:ascii="Lexend" w:eastAsia="Lexend" w:hAnsi="Lexend" w:cs="Lexend"/>
                <w:sz w:val="24"/>
                <w:szCs w:val="24"/>
              </w:rPr>
              <w:t xml:space="preserve">Susipažinus su svarbiausiomis sąvokomis ir pasirinktos programos vektorinės grafikos kūrimo įrankiais galima mokiniams rekomenduoti kurti konkrečius nedidelius projektus, pavyzdžiui, sukurti: logotipą (ar bent perpiešti vektorinės grafikos priemonėmis pasirinktą); </w:t>
            </w:r>
            <w:r>
              <w:rPr>
                <w:rFonts w:ascii="Lexend" w:eastAsia="Lexend" w:hAnsi="Lexend" w:cs="Lexend"/>
                <w:sz w:val="24"/>
                <w:szCs w:val="24"/>
              </w:rPr>
              <w:br/>
              <w:t xml:space="preserve">reklaminę iliustraciją (laisvai pasirinkta tema); plakatą ar afišą. </w:t>
            </w:r>
          </w:p>
          <w:p w14:paraId="002B2CC7" w14:textId="77777777" w:rsidR="00B058D5" w:rsidRDefault="00B058D5">
            <w:pPr>
              <w:spacing w:line="276" w:lineRule="auto"/>
              <w:ind w:left="850" w:right="0" w:firstLine="0"/>
              <w:rPr>
                <w:rFonts w:ascii="Lexend" w:eastAsia="Lexend" w:hAnsi="Lexend" w:cs="Lexend"/>
                <w:sz w:val="24"/>
                <w:szCs w:val="24"/>
              </w:rPr>
            </w:pPr>
          </w:p>
          <w:p w14:paraId="002B2CC8" w14:textId="77777777" w:rsidR="00B058D5" w:rsidRDefault="00F27452">
            <w:pPr>
              <w:spacing w:after="200" w:line="276" w:lineRule="auto"/>
              <w:ind w:left="850" w:right="0" w:firstLine="0"/>
              <w:rPr>
                <w:rFonts w:ascii="Lexend" w:eastAsia="Lexend" w:hAnsi="Lexend" w:cs="Lexend"/>
                <w:sz w:val="24"/>
                <w:szCs w:val="24"/>
              </w:rPr>
            </w:pPr>
            <w:r>
              <w:rPr>
                <w:rFonts w:ascii="Lexend" w:eastAsia="Lexend" w:hAnsi="Lexend" w:cs="Lexend"/>
                <w:sz w:val="24"/>
                <w:szCs w:val="24"/>
              </w:rPr>
              <w:t>Kalbant apie praktinių darbų kūrimą būtina atkreipti dėmesį į svarbiausius grafinio dizaino elementus – kompoziciją, formos ir erdvės panaudojimą, kuriamo objekto elementų simetriją ir asimetriją, maketo stilių, tankį ir kontrastą, objektų tarpusavio derinimą.</w:t>
            </w:r>
          </w:p>
        </w:tc>
      </w:tr>
      <w:tr w:rsidR="00B058D5" w14:paraId="002B2CCB" w14:textId="77777777">
        <w:trPr>
          <w:trHeight w:val="240"/>
        </w:trPr>
        <w:tc>
          <w:tcPr>
            <w:tcW w:w="9465" w:type="dxa"/>
            <w:tcBorders>
              <w:top w:val="single" w:sz="4" w:space="0" w:color="FFFFFF"/>
              <w:left w:val="single" w:sz="4" w:space="0" w:color="FFFFFF"/>
              <w:bottom w:val="single" w:sz="4" w:space="0" w:color="FFFFFF"/>
              <w:right w:val="single" w:sz="4" w:space="0" w:color="FFFFFF"/>
            </w:tcBorders>
          </w:tcPr>
          <w:p w14:paraId="002B2CCA" w14:textId="77777777" w:rsidR="00B058D5" w:rsidRDefault="00B058D5">
            <w:pPr>
              <w:spacing w:line="276" w:lineRule="auto"/>
              <w:ind w:right="-24" w:firstLine="0"/>
              <w:rPr>
                <w:rFonts w:ascii="Lexend" w:eastAsia="Lexend" w:hAnsi="Lexend" w:cs="Lexend"/>
                <w:sz w:val="24"/>
                <w:szCs w:val="24"/>
              </w:rPr>
            </w:pPr>
          </w:p>
        </w:tc>
      </w:tr>
      <w:tr w:rsidR="00B058D5" w14:paraId="002B2CCD" w14:textId="77777777">
        <w:trPr>
          <w:trHeight w:val="300"/>
        </w:trPr>
        <w:tc>
          <w:tcPr>
            <w:tcW w:w="9465" w:type="dxa"/>
            <w:tcBorders>
              <w:top w:val="single" w:sz="4" w:space="0" w:color="FFFFFF"/>
              <w:left w:val="single" w:sz="4" w:space="0" w:color="FFFFFF"/>
              <w:bottom w:val="single" w:sz="4" w:space="0" w:color="FFFFFF"/>
              <w:right w:val="single" w:sz="4" w:space="0" w:color="FFFFFF"/>
            </w:tcBorders>
          </w:tcPr>
          <w:p w14:paraId="002B2CCC" w14:textId="77777777" w:rsidR="00B058D5" w:rsidRDefault="00F27452">
            <w:pPr>
              <w:pStyle w:val="Heading2"/>
              <w:spacing w:after="200" w:line="276" w:lineRule="auto"/>
              <w:ind w:left="850" w:firstLine="0"/>
              <w:outlineLvl w:val="1"/>
              <w:rPr>
                <w:rFonts w:ascii="Lexend" w:eastAsia="Lexend" w:hAnsi="Lexend" w:cs="Lexend"/>
              </w:rPr>
            </w:pPr>
            <w:bookmarkStart w:id="9" w:name="_h5yqnjxicora" w:colFirst="0" w:colLast="0"/>
            <w:bookmarkEnd w:id="9"/>
            <w:r>
              <w:rPr>
                <w:rFonts w:ascii="Lexend" w:eastAsia="Lexend" w:hAnsi="Lexend" w:cs="Lexend"/>
              </w:rPr>
              <w:t>Reikalingi materialiniai ir technologiniai ištekliai</w:t>
            </w:r>
          </w:p>
        </w:tc>
      </w:tr>
      <w:tr w:rsidR="00B058D5" w14:paraId="002B2CD1" w14:textId="77777777">
        <w:trPr>
          <w:trHeight w:val="300"/>
        </w:trPr>
        <w:tc>
          <w:tcPr>
            <w:tcW w:w="9465" w:type="dxa"/>
            <w:tcBorders>
              <w:top w:val="single" w:sz="4" w:space="0" w:color="FFFFFF"/>
              <w:left w:val="single" w:sz="4" w:space="0" w:color="FFFFFF"/>
              <w:bottom w:val="single" w:sz="4" w:space="0" w:color="FFFFFF"/>
              <w:right w:val="single" w:sz="4" w:space="0" w:color="FFFFFF"/>
            </w:tcBorders>
          </w:tcPr>
          <w:p w14:paraId="002B2CCE" w14:textId="77777777" w:rsidR="00B058D5" w:rsidRDefault="00F27452">
            <w:pPr>
              <w:numPr>
                <w:ilvl w:val="0"/>
                <w:numId w:val="24"/>
              </w:numPr>
              <w:spacing w:line="276" w:lineRule="auto"/>
              <w:ind w:right="-20"/>
              <w:rPr>
                <w:rFonts w:ascii="Lexend" w:eastAsia="Lexend" w:hAnsi="Lexend" w:cs="Lexend"/>
                <w:sz w:val="24"/>
                <w:szCs w:val="24"/>
              </w:rPr>
            </w:pPr>
            <w:r>
              <w:rPr>
                <w:rFonts w:ascii="Lexend" w:eastAsia="Lexend" w:hAnsi="Lexend" w:cs="Lexend"/>
                <w:sz w:val="24"/>
                <w:szCs w:val="24"/>
              </w:rPr>
              <w:t>Kompiuteris su interneto prieiga, praktinėms užduotims atlikti.</w:t>
            </w:r>
          </w:p>
          <w:p w14:paraId="002B2CCF" w14:textId="77777777" w:rsidR="00B058D5" w:rsidRDefault="00F27452">
            <w:pPr>
              <w:numPr>
                <w:ilvl w:val="0"/>
                <w:numId w:val="24"/>
              </w:numPr>
              <w:spacing w:line="276" w:lineRule="auto"/>
              <w:ind w:right="-20"/>
              <w:rPr>
                <w:rFonts w:ascii="Lexend" w:eastAsia="Lexend" w:hAnsi="Lexend" w:cs="Lexend"/>
                <w:sz w:val="24"/>
                <w:szCs w:val="24"/>
              </w:rPr>
            </w:pPr>
            <w:r>
              <w:rPr>
                <w:rFonts w:ascii="Lexend" w:eastAsia="Lexend" w:hAnsi="Lexend" w:cs="Lexend"/>
                <w:sz w:val="24"/>
                <w:szCs w:val="24"/>
              </w:rPr>
              <w:t xml:space="preserve">Interneto naršyklė („Chrome”, „Firefox, „Safari”). </w:t>
            </w:r>
          </w:p>
          <w:p w14:paraId="002B2CD0" w14:textId="77777777" w:rsidR="00B058D5" w:rsidRDefault="00F27452">
            <w:pPr>
              <w:numPr>
                <w:ilvl w:val="0"/>
                <w:numId w:val="24"/>
              </w:numPr>
              <w:spacing w:line="276" w:lineRule="auto"/>
              <w:ind w:right="-20"/>
              <w:rPr>
                <w:rFonts w:ascii="Lexend" w:eastAsia="Lexend" w:hAnsi="Lexend" w:cs="Lexend"/>
                <w:sz w:val="24"/>
                <w:szCs w:val="24"/>
              </w:rPr>
            </w:pPr>
            <w:r>
              <w:rPr>
                <w:rFonts w:ascii="Lexend" w:eastAsia="Lexend" w:hAnsi="Lexend" w:cs="Lexend"/>
                <w:sz w:val="24"/>
                <w:szCs w:val="24"/>
              </w:rPr>
              <w:t>Pasirinkus naudoti „</w:t>
            </w:r>
            <w:proofErr w:type="spellStart"/>
            <w:r>
              <w:fldChar w:fldCharType="begin"/>
            </w:r>
            <w:r>
              <w:instrText xml:space="preserve"> HYPERLINK "https://www.youtube.com/watch?v=axDzyLEfYgU" \h </w:instrText>
            </w:r>
            <w:r>
              <w:fldChar w:fldCharType="separate"/>
            </w:r>
            <w:r>
              <w:rPr>
                <w:rFonts w:ascii="Lexend" w:eastAsia="Lexend" w:hAnsi="Lexend" w:cs="Lexend"/>
                <w:sz w:val="24"/>
                <w:szCs w:val="24"/>
                <w:u w:val="single"/>
              </w:rPr>
              <w:t>FigJam</w:t>
            </w:r>
            <w:proofErr w:type="spellEnd"/>
            <w:r>
              <w:rPr>
                <w:rFonts w:ascii="Lexend" w:eastAsia="Lexend" w:hAnsi="Lexend" w:cs="Lexend"/>
                <w:sz w:val="24"/>
                <w:szCs w:val="24"/>
                <w:u w:val="single"/>
              </w:rPr>
              <w:fldChar w:fldCharType="end"/>
            </w:r>
            <w:r>
              <w:rPr>
                <w:rFonts w:ascii="Lexend" w:eastAsia="Lexend" w:hAnsi="Lexend" w:cs="Lexend"/>
                <w:sz w:val="24"/>
                <w:szCs w:val="24"/>
              </w:rPr>
              <w:t>” užtenka turėti vidutinį kompiuterinį raštingumą. Medžiagos paruošimas praktiškai nesiskiria nuo kitų naudojamų įrankių pvz. „Microsoft PowerPoint”. Principai išlieka tie patys kaip ir galimybės. Pasiruošimo laikas turint mokomąją medžiagą 1-2 valandos. „</w:t>
            </w:r>
            <w:proofErr w:type="spellStart"/>
            <w:r>
              <w:rPr>
                <w:rFonts w:ascii="Lexend" w:eastAsia="Lexend" w:hAnsi="Lexend" w:cs="Lexend"/>
                <w:sz w:val="24"/>
                <w:szCs w:val="24"/>
              </w:rPr>
              <w:t>FigJam</w:t>
            </w:r>
            <w:proofErr w:type="spellEnd"/>
            <w:r>
              <w:rPr>
                <w:rFonts w:ascii="Lexend" w:eastAsia="Lexend" w:hAnsi="Lexend" w:cs="Lexend"/>
                <w:sz w:val="24"/>
                <w:szCs w:val="24"/>
              </w:rPr>
              <w:t xml:space="preserve">” yra nemokamas švietimo darbuotojams – jums reikia tik patvirtinti savo paskyrą, įvesti mokyklos pavadinimą. </w:t>
            </w:r>
            <w:r>
              <w:rPr>
                <w:rFonts w:ascii="Lexend" w:eastAsia="Lexend" w:hAnsi="Lexend" w:cs="Lexend"/>
                <w:sz w:val="24"/>
                <w:szCs w:val="24"/>
              </w:rPr>
              <w:br/>
            </w:r>
          </w:p>
        </w:tc>
      </w:tr>
      <w:tr w:rsidR="00B058D5" w14:paraId="002B2CF8" w14:textId="77777777">
        <w:trPr>
          <w:trHeight w:val="536"/>
        </w:trPr>
        <w:tc>
          <w:tcPr>
            <w:tcW w:w="9465" w:type="dxa"/>
            <w:tcBorders>
              <w:top w:val="single" w:sz="4" w:space="0" w:color="FFFFFF"/>
              <w:left w:val="single" w:sz="4" w:space="0" w:color="FFFFFF"/>
              <w:bottom w:val="single" w:sz="4" w:space="0" w:color="FFFFFF"/>
              <w:right w:val="single" w:sz="4" w:space="0" w:color="FFFFFF"/>
            </w:tcBorders>
          </w:tcPr>
          <w:p w14:paraId="002B2CD2" w14:textId="77777777" w:rsidR="00B058D5" w:rsidRDefault="00B058D5">
            <w:pPr>
              <w:pStyle w:val="Heading2"/>
              <w:ind w:left="850" w:firstLine="0"/>
              <w:outlineLvl w:val="1"/>
              <w:rPr>
                <w:rFonts w:ascii="Lexend" w:eastAsia="Lexend" w:hAnsi="Lexend" w:cs="Lexend"/>
              </w:rPr>
            </w:pPr>
            <w:bookmarkStart w:id="10" w:name="_z8pna9syrxyl" w:colFirst="0" w:colLast="0"/>
            <w:bookmarkEnd w:id="10"/>
          </w:p>
          <w:p w14:paraId="002B2CD3" w14:textId="77777777" w:rsidR="00B058D5" w:rsidRDefault="00F27452">
            <w:pPr>
              <w:pStyle w:val="Heading2"/>
              <w:ind w:left="850" w:firstLine="0"/>
              <w:outlineLvl w:val="1"/>
              <w:rPr>
                <w:rFonts w:ascii="Lexend" w:eastAsia="Lexend" w:hAnsi="Lexend" w:cs="Lexend"/>
              </w:rPr>
            </w:pPr>
            <w:bookmarkStart w:id="11" w:name="_jz75s41gyl1o" w:colFirst="0" w:colLast="0"/>
            <w:bookmarkEnd w:id="11"/>
            <w:r>
              <w:rPr>
                <w:rFonts w:ascii="Lexend" w:eastAsia="Lexend" w:hAnsi="Lexend" w:cs="Lexend"/>
                <w:color w:val="FFFFFF"/>
                <w:sz w:val="28"/>
                <w:szCs w:val="28"/>
                <w:shd w:val="clear" w:color="auto" w:fill="218F5D"/>
              </w:rPr>
              <w:t>Įrankiai</w:t>
            </w:r>
          </w:p>
          <w:p w14:paraId="002B2CD4" w14:textId="77777777" w:rsidR="00B058D5" w:rsidRDefault="00B058D5">
            <w:pPr>
              <w:ind w:firstLine="0"/>
              <w:rPr>
                <w:rFonts w:ascii="Lexend" w:eastAsia="Lexend" w:hAnsi="Lexend" w:cs="Lexend"/>
              </w:rPr>
            </w:pPr>
          </w:p>
          <w:p w14:paraId="002B2CD5"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sz w:val="24"/>
                <w:szCs w:val="24"/>
              </w:rPr>
              <w:t xml:space="preserve">1.  </w:t>
            </w:r>
            <w:proofErr w:type="spellStart"/>
            <w:r>
              <w:rPr>
                <w:rFonts w:ascii="Lexend" w:eastAsia="Lexend" w:hAnsi="Lexend" w:cs="Lexend"/>
                <w:b/>
                <w:sz w:val="24"/>
                <w:szCs w:val="24"/>
              </w:rPr>
              <w:t>Inkscape</w:t>
            </w:r>
            <w:proofErr w:type="spellEnd"/>
          </w:p>
          <w:p w14:paraId="002B2CD6" w14:textId="77777777" w:rsidR="00B058D5" w:rsidRDefault="00F27452">
            <w:pPr>
              <w:numPr>
                <w:ilvl w:val="0"/>
                <w:numId w:val="22"/>
              </w:numPr>
              <w:spacing w:line="276" w:lineRule="auto"/>
              <w:ind w:right="0"/>
              <w:rPr>
                <w:rFonts w:ascii="Lexend" w:eastAsia="Lexend" w:hAnsi="Lexend" w:cs="Lexend"/>
                <w:sz w:val="24"/>
                <w:szCs w:val="24"/>
              </w:rPr>
            </w:pPr>
            <w:r>
              <w:rPr>
                <w:rFonts w:ascii="Lexend" w:eastAsia="Lexend" w:hAnsi="Lexend" w:cs="Lexend"/>
                <w:sz w:val="24"/>
                <w:szCs w:val="24"/>
              </w:rPr>
              <w:t>Viena iš populiariausių nemokamų atvirojo kodo programų, skirtų kurti vektorinę grafiką. Ji siūlo įvairius įrankius, leidžiančius kurti ir redaguoti vektorinius piešinius, pavyzdžiui, logotipus, diagramas ir iliustracijas.</w:t>
            </w:r>
          </w:p>
          <w:p w14:paraId="002B2CD7" w14:textId="77777777" w:rsidR="00B058D5" w:rsidRDefault="00F27452">
            <w:pPr>
              <w:numPr>
                <w:ilvl w:val="0"/>
                <w:numId w:val="22"/>
              </w:numPr>
              <w:spacing w:line="276" w:lineRule="auto"/>
              <w:ind w:right="0"/>
              <w:rPr>
                <w:rFonts w:ascii="Lexend" w:eastAsia="Lexend" w:hAnsi="Lexend" w:cs="Lexend"/>
                <w:sz w:val="24"/>
                <w:szCs w:val="24"/>
              </w:rPr>
            </w:pPr>
            <w:hyperlink r:id="rId66">
              <w:r>
                <w:rPr>
                  <w:rFonts w:ascii="Lexend" w:eastAsia="Lexend" w:hAnsi="Lexend" w:cs="Lexend"/>
                  <w:color w:val="1155CC"/>
                  <w:sz w:val="24"/>
                  <w:szCs w:val="24"/>
                  <w:u w:val="single"/>
                </w:rPr>
                <w:t>inkscape.org</w:t>
              </w:r>
            </w:hyperlink>
          </w:p>
          <w:p w14:paraId="002B2CD8" w14:textId="77777777" w:rsidR="00B058D5" w:rsidRDefault="00B058D5">
            <w:pPr>
              <w:spacing w:line="276" w:lineRule="auto"/>
              <w:ind w:left="850" w:right="0" w:firstLine="0"/>
              <w:rPr>
                <w:rFonts w:ascii="Lexend" w:eastAsia="Lexend" w:hAnsi="Lexend" w:cs="Lexend"/>
                <w:sz w:val="24"/>
                <w:szCs w:val="24"/>
              </w:rPr>
            </w:pPr>
          </w:p>
          <w:p w14:paraId="002B2CD9"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sz w:val="24"/>
                <w:szCs w:val="24"/>
              </w:rPr>
              <w:t xml:space="preserve">2. </w:t>
            </w:r>
            <w:proofErr w:type="spellStart"/>
            <w:r>
              <w:rPr>
                <w:rFonts w:ascii="Lexend" w:eastAsia="Lexend" w:hAnsi="Lexend" w:cs="Lexend"/>
                <w:b/>
                <w:sz w:val="24"/>
                <w:szCs w:val="24"/>
              </w:rPr>
              <w:t>Vectr</w:t>
            </w:r>
            <w:proofErr w:type="spellEnd"/>
          </w:p>
          <w:p w14:paraId="002B2CDA" w14:textId="77777777" w:rsidR="00B058D5" w:rsidRDefault="00F27452">
            <w:pPr>
              <w:numPr>
                <w:ilvl w:val="0"/>
                <w:numId w:val="30"/>
              </w:numPr>
              <w:spacing w:line="276" w:lineRule="auto"/>
              <w:ind w:right="0"/>
              <w:rPr>
                <w:rFonts w:ascii="Lexend" w:eastAsia="Lexend" w:hAnsi="Lexend" w:cs="Lexend"/>
                <w:sz w:val="24"/>
                <w:szCs w:val="24"/>
              </w:rPr>
            </w:pPr>
            <w:r>
              <w:rPr>
                <w:rFonts w:ascii="Lexend" w:eastAsia="Lexend" w:hAnsi="Lexend" w:cs="Lexend"/>
                <w:sz w:val="24"/>
                <w:szCs w:val="24"/>
              </w:rPr>
              <w:t>Paprasta ir patogi vektorinės grafikos kūrimo programa, kurią galima naudoti tiek internete, tiek kaip darbalaukio programą. Ji idealiai tinka paprastiems dizaino projektams, logotipams ar iliustracijoms kurti.</w:t>
            </w:r>
          </w:p>
          <w:p w14:paraId="002B2CDB" w14:textId="77777777" w:rsidR="00B058D5" w:rsidRDefault="00F27452">
            <w:pPr>
              <w:numPr>
                <w:ilvl w:val="0"/>
                <w:numId w:val="30"/>
              </w:numPr>
              <w:spacing w:line="276" w:lineRule="auto"/>
              <w:ind w:right="0"/>
              <w:rPr>
                <w:rFonts w:ascii="Lexend" w:eastAsia="Lexend" w:hAnsi="Lexend" w:cs="Lexend"/>
                <w:sz w:val="24"/>
                <w:szCs w:val="24"/>
              </w:rPr>
            </w:pPr>
            <w:hyperlink r:id="rId67">
              <w:r>
                <w:rPr>
                  <w:rFonts w:ascii="Lexend" w:eastAsia="Lexend" w:hAnsi="Lexend" w:cs="Lexend"/>
                  <w:color w:val="1155CC"/>
                  <w:sz w:val="24"/>
                  <w:szCs w:val="24"/>
                  <w:u w:val="single"/>
                </w:rPr>
                <w:t>vectr.com</w:t>
              </w:r>
            </w:hyperlink>
          </w:p>
          <w:p w14:paraId="002B2CDC" w14:textId="77777777" w:rsidR="00B058D5" w:rsidRDefault="00B058D5">
            <w:pPr>
              <w:spacing w:line="276" w:lineRule="auto"/>
              <w:ind w:left="850" w:right="0" w:firstLine="0"/>
              <w:rPr>
                <w:rFonts w:ascii="Lexend" w:eastAsia="Lexend" w:hAnsi="Lexend" w:cs="Lexend"/>
                <w:sz w:val="24"/>
                <w:szCs w:val="24"/>
              </w:rPr>
            </w:pPr>
          </w:p>
          <w:p w14:paraId="002B2CDD"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sz w:val="24"/>
                <w:szCs w:val="24"/>
              </w:rPr>
              <w:t>4.</w:t>
            </w:r>
            <w:r>
              <w:rPr>
                <w:rFonts w:ascii="Lexend" w:eastAsia="Lexend" w:hAnsi="Lexend" w:cs="Lexend"/>
                <w:b/>
                <w:sz w:val="24"/>
                <w:szCs w:val="24"/>
              </w:rPr>
              <w:t xml:space="preserve"> </w:t>
            </w:r>
            <w:proofErr w:type="spellStart"/>
            <w:r>
              <w:rPr>
                <w:rFonts w:ascii="Lexend" w:eastAsia="Lexend" w:hAnsi="Lexend" w:cs="Lexend"/>
                <w:b/>
                <w:sz w:val="24"/>
                <w:szCs w:val="24"/>
              </w:rPr>
              <w:t>Boxy</w:t>
            </w:r>
            <w:proofErr w:type="spellEnd"/>
            <w:r>
              <w:rPr>
                <w:rFonts w:ascii="Lexend" w:eastAsia="Lexend" w:hAnsi="Lexend" w:cs="Lexend"/>
                <w:b/>
                <w:sz w:val="24"/>
                <w:szCs w:val="24"/>
              </w:rPr>
              <w:t xml:space="preserve"> SVG</w:t>
            </w:r>
          </w:p>
          <w:p w14:paraId="002B2CDE" w14:textId="77777777" w:rsidR="00B058D5" w:rsidRDefault="00F27452">
            <w:pPr>
              <w:numPr>
                <w:ilvl w:val="0"/>
                <w:numId w:val="1"/>
              </w:numPr>
              <w:spacing w:line="276" w:lineRule="auto"/>
              <w:ind w:right="0"/>
              <w:rPr>
                <w:rFonts w:ascii="Lexend" w:eastAsia="Lexend" w:hAnsi="Lexend" w:cs="Lexend"/>
                <w:sz w:val="24"/>
                <w:szCs w:val="24"/>
              </w:rPr>
            </w:pPr>
            <w:r>
              <w:rPr>
                <w:rFonts w:ascii="Lexend" w:eastAsia="Lexend" w:hAnsi="Lexend" w:cs="Lexend"/>
                <w:sz w:val="24"/>
                <w:szCs w:val="24"/>
              </w:rPr>
              <w:t>Tai paprasta vektorinės grafikos kūrimo priemonė, veikianti naršyklėje ir turinti SVG formatą palaikančius įrankius. Ideali norint greitai ir patogiai kurti vektorinius piešinius.</w:t>
            </w:r>
          </w:p>
          <w:p w14:paraId="002B2CDF" w14:textId="77777777" w:rsidR="00B058D5" w:rsidRDefault="00F27452">
            <w:pPr>
              <w:numPr>
                <w:ilvl w:val="0"/>
                <w:numId w:val="1"/>
              </w:numPr>
              <w:spacing w:line="276" w:lineRule="auto"/>
              <w:ind w:right="0"/>
              <w:rPr>
                <w:rFonts w:ascii="Lexend" w:eastAsia="Lexend" w:hAnsi="Lexend" w:cs="Lexend"/>
                <w:sz w:val="24"/>
                <w:szCs w:val="24"/>
              </w:rPr>
            </w:pPr>
            <w:hyperlink r:id="rId68">
              <w:r>
                <w:rPr>
                  <w:rFonts w:ascii="Lexend" w:eastAsia="Lexend" w:hAnsi="Lexend" w:cs="Lexend"/>
                  <w:color w:val="1155CC"/>
                  <w:sz w:val="24"/>
                  <w:szCs w:val="24"/>
                  <w:u w:val="single"/>
                </w:rPr>
                <w:t>boxy-svg.com</w:t>
              </w:r>
            </w:hyperlink>
          </w:p>
          <w:p w14:paraId="002B2CE0" w14:textId="77777777" w:rsidR="00B058D5" w:rsidRDefault="00B058D5">
            <w:pPr>
              <w:spacing w:line="276" w:lineRule="auto"/>
              <w:ind w:left="850" w:right="0" w:firstLine="0"/>
              <w:rPr>
                <w:rFonts w:ascii="Lexend" w:eastAsia="Lexend" w:hAnsi="Lexend" w:cs="Lexend"/>
                <w:sz w:val="24"/>
                <w:szCs w:val="24"/>
              </w:rPr>
            </w:pPr>
          </w:p>
          <w:p w14:paraId="002B2CE1" w14:textId="77777777" w:rsidR="00B058D5" w:rsidRDefault="00F27452">
            <w:pPr>
              <w:spacing w:line="276" w:lineRule="auto"/>
              <w:ind w:left="850" w:right="0" w:firstLine="0"/>
              <w:rPr>
                <w:rFonts w:ascii="Lexend" w:eastAsia="Lexend" w:hAnsi="Lexend" w:cs="Lexend"/>
                <w:b/>
                <w:sz w:val="24"/>
                <w:szCs w:val="24"/>
              </w:rPr>
            </w:pPr>
            <w:r>
              <w:rPr>
                <w:rFonts w:ascii="Lexend" w:eastAsia="Lexend" w:hAnsi="Lexend" w:cs="Lexend"/>
                <w:sz w:val="24"/>
                <w:szCs w:val="24"/>
              </w:rPr>
              <w:t>5.</w:t>
            </w:r>
            <w:r>
              <w:rPr>
                <w:rFonts w:ascii="Lexend" w:eastAsia="Lexend" w:hAnsi="Lexend" w:cs="Lexend"/>
                <w:b/>
                <w:sz w:val="24"/>
                <w:szCs w:val="24"/>
              </w:rPr>
              <w:t xml:space="preserve"> </w:t>
            </w:r>
            <w:proofErr w:type="spellStart"/>
            <w:r>
              <w:rPr>
                <w:rFonts w:ascii="Lexend" w:eastAsia="Lexend" w:hAnsi="Lexend" w:cs="Lexend"/>
                <w:b/>
                <w:sz w:val="24"/>
                <w:szCs w:val="24"/>
              </w:rPr>
              <w:t>LibreOffice</w:t>
            </w:r>
            <w:proofErr w:type="spellEnd"/>
            <w:r>
              <w:rPr>
                <w:rFonts w:ascii="Lexend" w:eastAsia="Lexend" w:hAnsi="Lexend" w:cs="Lexend"/>
                <w:b/>
                <w:sz w:val="24"/>
                <w:szCs w:val="24"/>
              </w:rPr>
              <w:t xml:space="preserve"> Draw</w:t>
            </w:r>
          </w:p>
          <w:p w14:paraId="002B2CE2" w14:textId="77777777" w:rsidR="00B058D5" w:rsidRDefault="00F27452">
            <w:pPr>
              <w:numPr>
                <w:ilvl w:val="0"/>
                <w:numId w:val="4"/>
              </w:numPr>
              <w:spacing w:line="276" w:lineRule="auto"/>
              <w:ind w:right="0"/>
              <w:rPr>
                <w:rFonts w:ascii="Lexend" w:eastAsia="Lexend" w:hAnsi="Lexend" w:cs="Lexend"/>
                <w:sz w:val="24"/>
                <w:szCs w:val="24"/>
              </w:rPr>
            </w:pPr>
            <w:r>
              <w:rPr>
                <w:rFonts w:ascii="Lexend" w:eastAsia="Lexend" w:hAnsi="Lexend" w:cs="Lexend"/>
                <w:sz w:val="24"/>
                <w:szCs w:val="24"/>
              </w:rPr>
              <w:t>Ši programa yra dalis „</w:t>
            </w:r>
            <w:proofErr w:type="spellStart"/>
            <w:r>
              <w:rPr>
                <w:rFonts w:ascii="Lexend" w:eastAsia="Lexend" w:hAnsi="Lexend" w:cs="Lexend"/>
                <w:sz w:val="24"/>
                <w:szCs w:val="24"/>
              </w:rPr>
              <w:t>LibreOffice</w:t>
            </w:r>
            <w:proofErr w:type="spellEnd"/>
            <w:r>
              <w:rPr>
                <w:rFonts w:ascii="Lexend" w:eastAsia="Lexend" w:hAnsi="Lexend" w:cs="Lexend"/>
                <w:sz w:val="24"/>
                <w:szCs w:val="24"/>
              </w:rPr>
              <w:t>“ paketo ir leidžia kurti tiek paprastas, tiek sudėtingas vektorines iliustracijas. Ji palaiko įvairius dokumentų formatus, įskaitant SVG ir PDF.</w:t>
            </w:r>
          </w:p>
          <w:p w14:paraId="002B2CE3" w14:textId="77777777" w:rsidR="00B058D5" w:rsidRDefault="00F27452">
            <w:pPr>
              <w:numPr>
                <w:ilvl w:val="0"/>
                <w:numId w:val="4"/>
              </w:numPr>
              <w:spacing w:line="276" w:lineRule="auto"/>
              <w:ind w:right="0"/>
              <w:rPr>
                <w:rFonts w:ascii="Lexend" w:eastAsia="Lexend" w:hAnsi="Lexend" w:cs="Lexend"/>
                <w:sz w:val="24"/>
                <w:szCs w:val="24"/>
              </w:rPr>
            </w:pPr>
            <w:hyperlink r:id="rId69">
              <w:r>
                <w:rPr>
                  <w:rFonts w:ascii="Lexend" w:eastAsia="Lexend" w:hAnsi="Lexend" w:cs="Lexend"/>
                  <w:color w:val="1155CC"/>
                  <w:sz w:val="24"/>
                  <w:szCs w:val="24"/>
                  <w:u w:val="single"/>
                </w:rPr>
                <w:t>libreoffice.org/</w:t>
              </w:r>
              <w:proofErr w:type="spellStart"/>
              <w:r>
                <w:rPr>
                  <w:rFonts w:ascii="Lexend" w:eastAsia="Lexend" w:hAnsi="Lexend" w:cs="Lexend"/>
                  <w:color w:val="1155CC"/>
                  <w:sz w:val="24"/>
                  <w:szCs w:val="24"/>
                  <w:u w:val="single"/>
                </w:rPr>
                <w:t>discover</w:t>
              </w:r>
              <w:proofErr w:type="spellEnd"/>
              <w:r>
                <w:rPr>
                  <w:rFonts w:ascii="Lexend" w:eastAsia="Lexend" w:hAnsi="Lexend" w:cs="Lexend"/>
                  <w:color w:val="1155CC"/>
                  <w:sz w:val="24"/>
                  <w:szCs w:val="24"/>
                  <w:u w:val="single"/>
                </w:rPr>
                <w:t>/</w:t>
              </w:r>
              <w:proofErr w:type="spellStart"/>
              <w:r>
                <w:rPr>
                  <w:rFonts w:ascii="Lexend" w:eastAsia="Lexend" w:hAnsi="Lexend" w:cs="Lexend"/>
                  <w:color w:val="1155CC"/>
                  <w:sz w:val="24"/>
                  <w:szCs w:val="24"/>
                  <w:u w:val="single"/>
                </w:rPr>
                <w:t>draw</w:t>
              </w:r>
              <w:proofErr w:type="spellEnd"/>
            </w:hyperlink>
          </w:p>
          <w:p w14:paraId="002B2CE4" w14:textId="77777777" w:rsidR="00B058D5" w:rsidRDefault="00B058D5">
            <w:pPr>
              <w:ind w:left="850" w:right="-20" w:firstLine="0"/>
              <w:rPr>
                <w:rFonts w:ascii="Lexend" w:eastAsia="Lexend" w:hAnsi="Lexend" w:cs="Lexend"/>
              </w:rPr>
            </w:pPr>
          </w:p>
          <w:p w14:paraId="002B2CE5" w14:textId="77777777" w:rsidR="00B058D5" w:rsidRDefault="00F27452">
            <w:pPr>
              <w:spacing w:before="240" w:after="240" w:line="276" w:lineRule="auto"/>
              <w:ind w:left="850" w:right="0" w:firstLine="0"/>
              <w:rPr>
                <w:rFonts w:ascii="Lexend" w:eastAsia="Lexend" w:hAnsi="Lexend" w:cs="Lexend"/>
                <w:sz w:val="24"/>
                <w:szCs w:val="24"/>
              </w:rPr>
            </w:pPr>
            <w:proofErr w:type="spellStart"/>
            <w:r>
              <w:rPr>
                <w:rFonts w:ascii="Lexend" w:eastAsia="Lexend" w:hAnsi="Lexend" w:cs="Lexend"/>
                <w:b/>
                <w:sz w:val="24"/>
                <w:szCs w:val="24"/>
              </w:rPr>
              <w:t>Figma</w:t>
            </w:r>
            <w:proofErr w:type="spellEnd"/>
            <w:r>
              <w:rPr>
                <w:rFonts w:ascii="Lexend" w:eastAsia="Lexend" w:hAnsi="Lexend" w:cs="Lexend"/>
                <w:sz w:val="24"/>
                <w:szCs w:val="24"/>
              </w:rPr>
              <w:t xml:space="preserve"> siūlo nemokamą planą mokykloms ir švietimo įstaigoms per savo </w:t>
            </w:r>
            <w:proofErr w:type="spellStart"/>
            <w:r>
              <w:rPr>
                <w:rFonts w:ascii="Lexend" w:eastAsia="Lexend" w:hAnsi="Lexend" w:cs="Lexend"/>
                <w:b/>
                <w:sz w:val="24"/>
                <w:szCs w:val="24"/>
              </w:rPr>
              <w:t>Education</w:t>
            </w:r>
            <w:proofErr w:type="spellEnd"/>
            <w:r>
              <w:rPr>
                <w:rFonts w:ascii="Lexend" w:eastAsia="Lexend" w:hAnsi="Lexend" w:cs="Lexend"/>
                <w:b/>
                <w:sz w:val="24"/>
                <w:szCs w:val="24"/>
              </w:rPr>
              <w:t xml:space="preserve"> </w:t>
            </w:r>
            <w:proofErr w:type="spellStart"/>
            <w:r>
              <w:rPr>
                <w:rFonts w:ascii="Lexend" w:eastAsia="Lexend" w:hAnsi="Lexend" w:cs="Lexend"/>
                <w:b/>
                <w:sz w:val="24"/>
                <w:szCs w:val="24"/>
              </w:rPr>
              <w:t>plan</w:t>
            </w:r>
            <w:proofErr w:type="spellEnd"/>
            <w:r>
              <w:rPr>
                <w:rFonts w:ascii="Lexend" w:eastAsia="Lexend" w:hAnsi="Lexend" w:cs="Lexend"/>
                <w:sz w:val="24"/>
                <w:szCs w:val="24"/>
              </w:rPr>
              <w:t xml:space="preserve">. Šis planas suteikia mokytojams ir studentams nemokamą prieigą prie </w:t>
            </w:r>
            <w:proofErr w:type="spellStart"/>
            <w:r>
              <w:rPr>
                <w:rFonts w:ascii="Lexend" w:eastAsia="Lexend" w:hAnsi="Lexend" w:cs="Lexend"/>
                <w:sz w:val="24"/>
                <w:szCs w:val="24"/>
              </w:rPr>
              <w:t>Figma</w:t>
            </w:r>
            <w:proofErr w:type="spellEnd"/>
            <w:r>
              <w:rPr>
                <w:rFonts w:ascii="Lexend" w:eastAsia="Lexend" w:hAnsi="Lexend" w:cs="Lexend"/>
                <w:sz w:val="24"/>
                <w:szCs w:val="24"/>
              </w:rPr>
              <w:t xml:space="preserve"> „Professional“ plano funkcijų. Tai apima neribotus redagavimo projektus, bendradarbiavimo įrankius ir prieigą prie visų </w:t>
            </w:r>
            <w:proofErr w:type="spellStart"/>
            <w:r>
              <w:rPr>
                <w:rFonts w:ascii="Lexend" w:eastAsia="Lexend" w:hAnsi="Lexend" w:cs="Lexend"/>
                <w:sz w:val="24"/>
                <w:szCs w:val="24"/>
              </w:rPr>
              <w:t>Figma</w:t>
            </w:r>
            <w:proofErr w:type="spellEnd"/>
            <w:r>
              <w:rPr>
                <w:rFonts w:ascii="Lexend" w:eastAsia="Lexend" w:hAnsi="Lexend" w:cs="Lexend"/>
                <w:sz w:val="24"/>
                <w:szCs w:val="24"/>
              </w:rPr>
              <w:t xml:space="preserve"> funkcijų. Norint gauti šį planą, reikia pateikti paraišką, įrodant, kad esate studentas, mokinys ar mokytojas/dėstytojas.</w:t>
            </w:r>
          </w:p>
          <w:p w14:paraId="002B2CE6" w14:textId="77777777" w:rsidR="00B058D5" w:rsidRDefault="00F27452">
            <w:pPr>
              <w:spacing w:before="240" w:after="240" w:line="276" w:lineRule="auto"/>
              <w:ind w:left="850" w:right="0" w:firstLine="0"/>
              <w:rPr>
                <w:rFonts w:ascii="Lexend" w:eastAsia="Lexend" w:hAnsi="Lexend" w:cs="Lexend"/>
                <w:sz w:val="24"/>
                <w:szCs w:val="24"/>
              </w:rPr>
            </w:pPr>
            <w:r>
              <w:rPr>
                <w:rFonts w:ascii="Lexend" w:eastAsia="Lexend" w:hAnsi="Lexend" w:cs="Lexend"/>
                <w:sz w:val="24"/>
                <w:szCs w:val="24"/>
              </w:rPr>
              <w:t xml:space="preserve">Daugiau informacijos galite rasti oficialioje svetainėje: </w:t>
            </w:r>
            <w:hyperlink r:id="rId70">
              <w:proofErr w:type="spellStart"/>
              <w:r>
                <w:rPr>
                  <w:rFonts w:ascii="Lexend" w:eastAsia="Lexend" w:hAnsi="Lexend" w:cs="Lexend"/>
                  <w:color w:val="1155CC"/>
                  <w:sz w:val="24"/>
                  <w:szCs w:val="24"/>
                  <w:u w:val="single"/>
                </w:rPr>
                <w:t>Figma</w:t>
              </w:r>
              <w:proofErr w:type="spellEnd"/>
              <w:r>
                <w:rPr>
                  <w:rFonts w:ascii="Lexend" w:eastAsia="Lexend" w:hAnsi="Lexend" w:cs="Lexend"/>
                  <w:color w:val="1155CC"/>
                  <w:sz w:val="24"/>
                  <w:szCs w:val="24"/>
                  <w:u w:val="single"/>
                </w:rPr>
                <w:t xml:space="preserve"> </w:t>
              </w:r>
              <w:proofErr w:type="spellStart"/>
              <w:r>
                <w:rPr>
                  <w:rFonts w:ascii="Lexend" w:eastAsia="Lexend" w:hAnsi="Lexend" w:cs="Lexend"/>
                  <w:color w:val="1155CC"/>
                  <w:sz w:val="24"/>
                  <w:szCs w:val="24"/>
                  <w:u w:val="single"/>
                </w:rPr>
                <w:t>for</w:t>
              </w:r>
              <w:proofErr w:type="spellEnd"/>
              <w:r>
                <w:rPr>
                  <w:rFonts w:ascii="Lexend" w:eastAsia="Lexend" w:hAnsi="Lexend" w:cs="Lexend"/>
                  <w:color w:val="1155CC"/>
                  <w:sz w:val="24"/>
                  <w:szCs w:val="24"/>
                  <w:u w:val="single"/>
                </w:rPr>
                <w:t xml:space="preserve"> </w:t>
              </w:r>
              <w:proofErr w:type="spellStart"/>
              <w:r>
                <w:rPr>
                  <w:rFonts w:ascii="Lexend" w:eastAsia="Lexend" w:hAnsi="Lexend" w:cs="Lexend"/>
                  <w:color w:val="1155CC"/>
                  <w:sz w:val="24"/>
                  <w:szCs w:val="24"/>
                  <w:u w:val="single"/>
                </w:rPr>
                <w:t>Education</w:t>
              </w:r>
              <w:proofErr w:type="spellEnd"/>
            </w:hyperlink>
          </w:p>
          <w:p w14:paraId="002B2CE7" w14:textId="77777777" w:rsidR="00B058D5" w:rsidRDefault="00F27452">
            <w:pPr>
              <w:numPr>
                <w:ilvl w:val="0"/>
                <w:numId w:val="23"/>
              </w:numPr>
              <w:spacing w:line="276" w:lineRule="auto"/>
              <w:ind w:right="0"/>
              <w:rPr>
                <w:sz w:val="24"/>
                <w:szCs w:val="24"/>
              </w:rPr>
            </w:pPr>
            <w:proofErr w:type="spellStart"/>
            <w:r>
              <w:rPr>
                <w:rFonts w:ascii="Lexend" w:eastAsia="Lexend" w:hAnsi="Lexend" w:cs="Lexend"/>
                <w:b/>
                <w:sz w:val="24"/>
                <w:szCs w:val="24"/>
              </w:rPr>
              <w:t>Figma</w:t>
            </w:r>
            <w:proofErr w:type="spellEnd"/>
            <w:r>
              <w:rPr>
                <w:rFonts w:ascii="Lexend" w:eastAsia="Lexend" w:hAnsi="Lexend" w:cs="Lexend"/>
                <w:b/>
                <w:sz w:val="24"/>
                <w:szCs w:val="24"/>
              </w:rPr>
              <w:t xml:space="preserve"> </w:t>
            </w:r>
            <w:r>
              <w:rPr>
                <w:rFonts w:ascii="Lexend" w:eastAsia="Lexend" w:hAnsi="Lexend" w:cs="Lexend"/>
                <w:sz w:val="24"/>
                <w:szCs w:val="24"/>
              </w:rPr>
              <w:t xml:space="preserve">ir </w:t>
            </w:r>
            <w:proofErr w:type="spellStart"/>
            <w:r>
              <w:rPr>
                <w:rFonts w:ascii="Lexend" w:eastAsia="Lexend" w:hAnsi="Lexend" w:cs="Lexend"/>
                <w:b/>
                <w:sz w:val="24"/>
                <w:szCs w:val="24"/>
              </w:rPr>
              <w:t>FigJam</w:t>
            </w:r>
            <w:proofErr w:type="spellEnd"/>
            <w:r>
              <w:rPr>
                <w:rFonts w:ascii="Lexend" w:eastAsia="Lexend" w:hAnsi="Lexend" w:cs="Lexend"/>
                <w:b/>
                <w:sz w:val="24"/>
                <w:szCs w:val="24"/>
              </w:rPr>
              <w:t xml:space="preserve"> </w:t>
            </w:r>
            <w:r>
              <w:rPr>
                <w:rFonts w:ascii="Lexend" w:eastAsia="Lexend" w:hAnsi="Lexend" w:cs="Lexend"/>
                <w:sz w:val="24"/>
                <w:szCs w:val="24"/>
              </w:rPr>
              <w:t xml:space="preserve">yra vienos kompanijos sukurti produktai, skirti skirtingiems kūrybinio proceso etapams. </w:t>
            </w:r>
            <w:proofErr w:type="spellStart"/>
            <w:r>
              <w:rPr>
                <w:rFonts w:ascii="Lexend" w:eastAsia="Lexend" w:hAnsi="Lexend" w:cs="Lexend"/>
                <w:sz w:val="24"/>
                <w:szCs w:val="24"/>
              </w:rPr>
              <w:t>Figma</w:t>
            </w:r>
            <w:proofErr w:type="spellEnd"/>
            <w:r>
              <w:rPr>
                <w:rFonts w:ascii="Lexend" w:eastAsia="Lexend" w:hAnsi="Lexend" w:cs="Lexend"/>
                <w:sz w:val="24"/>
                <w:szCs w:val="24"/>
              </w:rPr>
              <w:t xml:space="preserve"> yra nepakeičiamas </w:t>
            </w:r>
            <w:r>
              <w:rPr>
                <w:rFonts w:ascii="Lexend" w:eastAsia="Lexend" w:hAnsi="Lexend" w:cs="Lexend"/>
                <w:sz w:val="24"/>
                <w:szCs w:val="24"/>
              </w:rPr>
              <w:lastRenderedPageBreak/>
              <w:t xml:space="preserve">įrankis skirtas </w:t>
            </w:r>
            <w:r>
              <w:rPr>
                <w:rFonts w:ascii="Lexend" w:eastAsia="Lexend" w:hAnsi="Lexend" w:cs="Lexend"/>
                <w:b/>
                <w:sz w:val="24"/>
                <w:szCs w:val="24"/>
              </w:rPr>
              <w:t>UI/UX</w:t>
            </w:r>
            <w:r>
              <w:rPr>
                <w:rFonts w:ascii="Lexend" w:eastAsia="Lexend" w:hAnsi="Lexend" w:cs="Lexend"/>
                <w:sz w:val="24"/>
                <w:szCs w:val="24"/>
              </w:rPr>
              <w:t xml:space="preserve"> dizainui, prototipų kūrimui ir bendradarbiavimui realiuoju laiku. Pagrindinės jo funkcijos:</w:t>
            </w:r>
          </w:p>
          <w:p w14:paraId="002B2CE8" w14:textId="77777777" w:rsidR="00B058D5" w:rsidRDefault="00F27452">
            <w:pPr>
              <w:numPr>
                <w:ilvl w:val="0"/>
                <w:numId w:val="23"/>
              </w:numPr>
              <w:spacing w:line="276" w:lineRule="auto"/>
              <w:ind w:right="0"/>
              <w:rPr>
                <w:sz w:val="24"/>
                <w:szCs w:val="24"/>
              </w:rPr>
            </w:pPr>
            <w:r>
              <w:rPr>
                <w:rFonts w:ascii="Lexend" w:eastAsia="Lexend" w:hAnsi="Lexend" w:cs="Lexend"/>
                <w:b/>
                <w:sz w:val="24"/>
                <w:szCs w:val="24"/>
              </w:rPr>
              <w:t xml:space="preserve">UI/UX dizainas </w:t>
            </w:r>
            <w:r>
              <w:rPr>
                <w:rFonts w:ascii="Lexend" w:eastAsia="Lexend" w:hAnsi="Lexend" w:cs="Lexend"/>
                <w:sz w:val="24"/>
                <w:szCs w:val="24"/>
              </w:rPr>
              <w:t>- leidžia kurti vartotojo sąsajas, mobiliųjų programėlių ir interneto svetainių dizainus.</w:t>
            </w:r>
            <w:r>
              <w:rPr>
                <w:rFonts w:ascii="Lexend" w:eastAsia="Lexend" w:hAnsi="Lexend" w:cs="Lexend"/>
                <w:sz w:val="24"/>
                <w:szCs w:val="24"/>
              </w:rPr>
              <w:br/>
            </w:r>
            <w:r>
              <w:rPr>
                <w:rFonts w:ascii="Lexend" w:eastAsia="Lexend" w:hAnsi="Lexend" w:cs="Lexend"/>
                <w:b/>
                <w:sz w:val="24"/>
                <w:szCs w:val="24"/>
              </w:rPr>
              <w:t>Prototipų kūrimas -</w:t>
            </w:r>
            <w:r>
              <w:rPr>
                <w:rFonts w:ascii="Lexend" w:eastAsia="Lexend" w:hAnsi="Lexend" w:cs="Lexend"/>
                <w:sz w:val="24"/>
                <w:szCs w:val="24"/>
              </w:rPr>
              <w:t xml:space="preserve"> galima kurti interaktyvius prototipus, kad būtų galima simuliuoti vartotojo patirtį ir išbandyti dizaino veikimą prieš jį įgyvendinant.</w:t>
            </w:r>
          </w:p>
          <w:p w14:paraId="002B2CE9" w14:textId="77777777" w:rsidR="00B058D5" w:rsidRDefault="00F27452">
            <w:pPr>
              <w:numPr>
                <w:ilvl w:val="0"/>
                <w:numId w:val="23"/>
              </w:numPr>
              <w:spacing w:line="276" w:lineRule="auto"/>
              <w:ind w:right="0"/>
              <w:rPr>
                <w:sz w:val="24"/>
                <w:szCs w:val="24"/>
              </w:rPr>
            </w:pPr>
            <w:r>
              <w:rPr>
                <w:rFonts w:ascii="Lexend" w:eastAsia="Lexend" w:hAnsi="Lexend" w:cs="Lexend"/>
                <w:b/>
                <w:sz w:val="24"/>
                <w:szCs w:val="24"/>
              </w:rPr>
              <w:t>Bendradarbiavimas</w:t>
            </w:r>
            <w:r>
              <w:rPr>
                <w:rFonts w:ascii="Lexend" w:eastAsia="Lexend" w:hAnsi="Lexend" w:cs="Lexend"/>
                <w:sz w:val="24"/>
                <w:szCs w:val="24"/>
              </w:rPr>
              <w:t xml:space="preserve"> - keli naudotojai gali dirbti su projektu tuo pačiu metu, komentuoti dizainus ir teikti pasiūlymus tiesiogiai platformoje.</w:t>
            </w:r>
          </w:p>
          <w:p w14:paraId="002B2CEA" w14:textId="77777777" w:rsidR="00B058D5" w:rsidRDefault="00F27452">
            <w:pPr>
              <w:numPr>
                <w:ilvl w:val="0"/>
                <w:numId w:val="23"/>
              </w:numPr>
              <w:spacing w:line="276" w:lineRule="auto"/>
              <w:ind w:right="0"/>
              <w:rPr>
                <w:sz w:val="24"/>
                <w:szCs w:val="24"/>
              </w:rPr>
            </w:pPr>
            <w:r>
              <w:rPr>
                <w:rFonts w:ascii="Lexend" w:eastAsia="Lexend" w:hAnsi="Lexend" w:cs="Lexend"/>
                <w:b/>
                <w:sz w:val="24"/>
                <w:szCs w:val="24"/>
              </w:rPr>
              <w:t xml:space="preserve">Komponentų kūrimas </w:t>
            </w:r>
            <w:r>
              <w:rPr>
                <w:rFonts w:ascii="Lexend" w:eastAsia="Lexend" w:hAnsi="Lexend" w:cs="Lexend"/>
                <w:sz w:val="24"/>
                <w:szCs w:val="24"/>
              </w:rPr>
              <w:t>- naudoti komponentus ir dizaino sistemas, padeda sukurti nuoseklų dizainą visame projekte.</w:t>
            </w:r>
          </w:p>
          <w:p w14:paraId="002B2CEB" w14:textId="77777777" w:rsidR="00B058D5" w:rsidRDefault="00F27452">
            <w:pPr>
              <w:spacing w:before="240" w:after="240" w:line="276" w:lineRule="auto"/>
              <w:ind w:left="850" w:right="0" w:firstLine="0"/>
              <w:rPr>
                <w:rFonts w:ascii="Lexend" w:eastAsia="Lexend" w:hAnsi="Lexend" w:cs="Lexend"/>
                <w:b/>
                <w:sz w:val="24"/>
                <w:szCs w:val="24"/>
              </w:rPr>
            </w:pPr>
            <w:r>
              <w:rPr>
                <w:rFonts w:ascii="Lexend" w:eastAsia="Lexend" w:hAnsi="Lexend" w:cs="Lexend"/>
                <w:b/>
                <w:sz w:val="24"/>
                <w:szCs w:val="24"/>
              </w:rPr>
              <w:t xml:space="preserve">Kam skirta </w:t>
            </w:r>
            <w:proofErr w:type="spellStart"/>
            <w:r>
              <w:rPr>
                <w:rFonts w:ascii="Lexend" w:eastAsia="Lexend" w:hAnsi="Lexend" w:cs="Lexend"/>
                <w:b/>
                <w:sz w:val="24"/>
                <w:szCs w:val="24"/>
              </w:rPr>
              <w:t>Figma</w:t>
            </w:r>
            <w:proofErr w:type="spellEnd"/>
            <w:r>
              <w:rPr>
                <w:rFonts w:ascii="Lexend" w:eastAsia="Lexend" w:hAnsi="Lexend" w:cs="Lexend"/>
                <w:b/>
                <w:sz w:val="24"/>
                <w:szCs w:val="24"/>
              </w:rPr>
              <w:t>?</w:t>
            </w:r>
          </w:p>
          <w:p w14:paraId="002B2CEC" w14:textId="77777777" w:rsidR="00B058D5" w:rsidRDefault="00F27452">
            <w:pPr>
              <w:numPr>
                <w:ilvl w:val="0"/>
                <w:numId w:val="18"/>
              </w:numPr>
              <w:spacing w:before="240" w:line="276" w:lineRule="auto"/>
              <w:ind w:left="1417" w:right="0"/>
              <w:rPr>
                <w:rFonts w:ascii="Lexend" w:eastAsia="Lexend" w:hAnsi="Lexend" w:cs="Lexend"/>
                <w:sz w:val="24"/>
                <w:szCs w:val="24"/>
              </w:rPr>
            </w:pPr>
            <w:r>
              <w:rPr>
                <w:rFonts w:ascii="Lexend" w:eastAsia="Lexend" w:hAnsi="Lexend" w:cs="Lexend"/>
                <w:sz w:val="24"/>
                <w:szCs w:val="24"/>
              </w:rPr>
              <w:t>UI/UX dizaineriams, kurie kuria interneto svetaines, programėles ir kitas vartotojo sąsajas.</w:t>
            </w:r>
          </w:p>
          <w:p w14:paraId="002B2CED" w14:textId="77777777" w:rsidR="00B058D5" w:rsidRDefault="00F27452">
            <w:pPr>
              <w:numPr>
                <w:ilvl w:val="0"/>
                <w:numId w:val="18"/>
              </w:numPr>
              <w:spacing w:line="276" w:lineRule="auto"/>
              <w:ind w:left="1417" w:right="0"/>
              <w:rPr>
                <w:rFonts w:ascii="Lexend" w:eastAsia="Lexend" w:hAnsi="Lexend" w:cs="Lexend"/>
                <w:sz w:val="24"/>
                <w:szCs w:val="24"/>
              </w:rPr>
            </w:pPr>
            <w:r>
              <w:rPr>
                <w:rFonts w:ascii="Lexend" w:eastAsia="Lexend" w:hAnsi="Lexend" w:cs="Lexend"/>
                <w:sz w:val="24"/>
                <w:szCs w:val="24"/>
              </w:rPr>
              <w:t>Prototipų kūrėjams, kurie nori kurti ir testuoti interaktyvius produktų dizainus.</w:t>
            </w:r>
          </w:p>
          <w:p w14:paraId="002B2CEE" w14:textId="77777777" w:rsidR="00B058D5" w:rsidRDefault="00F27452">
            <w:pPr>
              <w:numPr>
                <w:ilvl w:val="0"/>
                <w:numId w:val="18"/>
              </w:numPr>
              <w:spacing w:after="240" w:line="276" w:lineRule="auto"/>
              <w:ind w:left="1417" w:right="0"/>
              <w:rPr>
                <w:rFonts w:ascii="Lexend" w:eastAsia="Lexend" w:hAnsi="Lexend" w:cs="Lexend"/>
                <w:sz w:val="24"/>
                <w:szCs w:val="24"/>
              </w:rPr>
            </w:pPr>
            <w:r>
              <w:rPr>
                <w:rFonts w:ascii="Lexend" w:eastAsia="Lexend" w:hAnsi="Lexend" w:cs="Lexend"/>
                <w:sz w:val="24"/>
                <w:szCs w:val="24"/>
              </w:rPr>
              <w:t>Komandoms, kurios nori efektyviai bendradarbiauti kurdamos dizaino sprendimus realiuoju laiku.</w:t>
            </w:r>
          </w:p>
          <w:p w14:paraId="002B2CEF" w14:textId="77777777" w:rsidR="00B058D5" w:rsidRDefault="00F27452">
            <w:pPr>
              <w:spacing w:line="276" w:lineRule="auto"/>
              <w:ind w:left="720" w:right="0" w:firstLine="0"/>
              <w:rPr>
                <w:rFonts w:ascii="Lexend" w:eastAsia="Lexend" w:hAnsi="Lexend" w:cs="Lexend"/>
                <w:sz w:val="24"/>
                <w:szCs w:val="24"/>
              </w:rPr>
            </w:pPr>
            <w:proofErr w:type="spellStart"/>
            <w:r>
              <w:rPr>
                <w:rFonts w:ascii="Lexend" w:eastAsia="Lexend" w:hAnsi="Lexend" w:cs="Lexend"/>
                <w:b/>
                <w:sz w:val="24"/>
                <w:szCs w:val="24"/>
              </w:rPr>
              <w:t>FigJam</w:t>
            </w:r>
            <w:proofErr w:type="spellEnd"/>
            <w:r>
              <w:rPr>
                <w:rFonts w:ascii="Lexend" w:eastAsia="Lexend" w:hAnsi="Lexend" w:cs="Lexend"/>
                <w:sz w:val="24"/>
                <w:szCs w:val="24"/>
              </w:rPr>
              <w:t xml:space="preserve"> yra virtuali bendradarbiavimo lenta, skirta idėjų generavimui, planavimui ir diskusijoms. Pagrindinės funkcijos:</w:t>
            </w:r>
          </w:p>
          <w:p w14:paraId="002B2CF0" w14:textId="77777777" w:rsidR="00B058D5" w:rsidRDefault="00F27452">
            <w:pPr>
              <w:numPr>
                <w:ilvl w:val="0"/>
                <w:numId w:val="18"/>
              </w:numPr>
              <w:spacing w:line="276" w:lineRule="auto"/>
              <w:ind w:left="1417" w:right="0"/>
              <w:rPr>
                <w:sz w:val="24"/>
                <w:szCs w:val="24"/>
              </w:rPr>
            </w:pPr>
            <w:r>
              <w:rPr>
                <w:rFonts w:ascii="Lexend" w:eastAsia="Lexend" w:hAnsi="Lexend" w:cs="Lexend"/>
                <w:b/>
                <w:sz w:val="24"/>
                <w:szCs w:val="24"/>
              </w:rPr>
              <w:t xml:space="preserve">Minčių lietus </w:t>
            </w:r>
            <w:proofErr w:type="spellStart"/>
            <w:r>
              <w:rPr>
                <w:rFonts w:ascii="Lexend" w:eastAsia="Lexend" w:hAnsi="Lexend" w:cs="Lexend"/>
                <w:b/>
                <w:sz w:val="24"/>
                <w:szCs w:val="24"/>
              </w:rPr>
              <w:t>Brainstorming</w:t>
            </w:r>
            <w:proofErr w:type="spellEnd"/>
            <w:r>
              <w:rPr>
                <w:rFonts w:ascii="Lexend" w:eastAsia="Lexend" w:hAnsi="Lexend" w:cs="Lexend"/>
                <w:b/>
                <w:sz w:val="24"/>
                <w:szCs w:val="24"/>
              </w:rPr>
              <w:t xml:space="preserve">) - </w:t>
            </w:r>
            <w:r>
              <w:rPr>
                <w:rFonts w:ascii="Lexend" w:eastAsia="Lexend" w:hAnsi="Lexend" w:cs="Lexend"/>
                <w:sz w:val="24"/>
                <w:szCs w:val="24"/>
              </w:rPr>
              <w:t>naudotojai gali vizualizuoti idėjas, kurti minčių žemėlapius ir organiškai organizuoti informaciją.</w:t>
            </w:r>
          </w:p>
          <w:p w14:paraId="002B2CF1" w14:textId="77777777" w:rsidR="00B058D5" w:rsidRDefault="00F27452">
            <w:pPr>
              <w:numPr>
                <w:ilvl w:val="0"/>
                <w:numId w:val="18"/>
              </w:numPr>
              <w:spacing w:line="276" w:lineRule="auto"/>
              <w:ind w:left="1417" w:right="0"/>
              <w:rPr>
                <w:sz w:val="24"/>
                <w:szCs w:val="24"/>
              </w:rPr>
            </w:pPr>
            <w:r>
              <w:rPr>
                <w:rFonts w:ascii="Lexend" w:eastAsia="Lexend" w:hAnsi="Lexend" w:cs="Lexend"/>
                <w:b/>
                <w:sz w:val="24"/>
                <w:szCs w:val="24"/>
              </w:rPr>
              <w:t xml:space="preserve">Diagramos ir schemos </w:t>
            </w:r>
            <w:r>
              <w:rPr>
                <w:rFonts w:ascii="Lexend" w:eastAsia="Lexend" w:hAnsi="Lexend" w:cs="Lexend"/>
                <w:sz w:val="24"/>
                <w:szCs w:val="24"/>
              </w:rPr>
              <w:t>- galima lengvai kurti srauto diagramas, struktūrines diagramas ar kitas vizualines priemones, padedančias geriau suprasti sudėtingas temas.</w:t>
            </w:r>
          </w:p>
          <w:p w14:paraId="002B2CF2" w14:textId="77777777" w:rsidR="00B058D5" w:rsidRDefault="00F27452">
            <w:pPr>
              <w:numPr>
                <w:ilvl w:val="0"/>
                <w:numId w:val="18"/>
              </w:numPr>
              <w:spacing w:line="276" w:lineRule="auto"/>
              <w:ind w:left="1417" w:right="0"/>
              <w:rPr>
                <w:sz w:val="24"/>
                <w:szCs w:val="24"/>
              </w:rPr>
            </w:pPr>
            <w:r>
              <w:rPr>
                <w:rFonts w:ascii="Lexend" w:eastAsia="Lexend" w:hAnsi="Lexend" w:cs="Lexend"/>
                <w:b/>
                <w:sz w:val="24"/>
                <w:szCs w:val="24"/>
              </w:rPr>
              <w:t xml:space="preserve">Bendradarbiavimas realiuoju laiku </w:t>
            </w:r>
            <w:r>
              <w:rPr>
                <w:rFonts w:ascii="Lexend" w:eastAsia="Lexend" w:hAnsi="Lexend" w:cs="Lexend"/>
                <w:sz w:val="24"/>
                <w:szCs w:val="24"/>
              </w:rPr>
              <w:t xml:space="preserve">- keli naudotojai gali vienu metu dirbti lentoje, piešti, rašyti pastabas ir naudoti įvairius interaktyvius elementus. </w:t>
            </w:r>
          </w:p>
          <w:p w14:paraId="002B2CF3" w14:textId="77777777" w:rsidR="00B058D5" w:rsidRDefault="00F27452">
            <w:pPr>
              <w:numPr>
                <w:ilvl w:val="0"/>
                <w:numId w:val="18"/>
              </w:numPr>
              <w:spacing w:line="276" w:lineRule="auto"/>
              <w:ind w:left="1417" w:right="0"/>
              <w:rPr>
                <w:sz w:val="24"/>
                <w:szCs w:val="24"/>
              </w:rPr>
            </w:pPr>
            <w:r>
              <w:rPr>
                <w:rFonts w:ascii="Lexend" w:eastAsia="Lexend" w:hAnsi="Lexend" w:cs="Lexend"/>
                <w:b/>
                <w:sz w:val="24"/>
                <w:szCs w:val="24"/>
              </w:rPr>
              <w:t xml:space="preserve">Dirbtuvės ir susitikimai </w:t>
            </w:r>
            <w:r>
              <w:rPr>
                <w:rFonts w:ascii="Lexend" w:eastAsia="Lexend" w:hAnsi="Lexend" w:cs="Lexend"/>
                <w:sz w:val="24"/>
                <w:szCs w:val="24"/>
              </w:rPr>
              <w:t>- naudojamas susitikimams, dirbtuvėms, planavimui ar bet kokiam komandiniam darbui, kuriam reikia greitai dalintis idėjomis ir informacija.</w:t>
            </w:r>
          </w:p>
          <w:p w14:paraId="002B2CF4" w14:textId="77777777" w:rsidR="00B058D5" w:rsidRDefault="00F27452">
            <w:pPr>
              <w:spacing w:before="240" w:after="240" w:line="276" w:lineRule="auto"/>
              <w:ind w:left="850" w:right="0" w:firstLine="0"/>
              <w:rPr>
                <w:rFonts w:ascii="Lexend" w:eastAsia="Lexend" w:hAnsi="Lexend" w:cs="Lexend"/>
                <w:b/>
                <w:sz w:val="24"/>
                <w:szCs w:val="24"/>
              </w:rPr>
            </w:pPr>
            <w:r>
              <w:rPr>
                <w:rFonts w:ascii="Lexend" w:eastAsia="Lexend" w:hAnsi="Lexend" w:cs="Lexend"/>
                <w:b/>
                <w:sz w:val="24"/>
                <w:szCs w:val="24"/>
              </w:rPr>
              <w:t xml:space="preserve">Kam skirta </w:t>
            </w:r>
            <w:proofErr w:type="spellStart"/>
            <w:r>
              <w:rPr>
                <w:rFonts w:ascii="Lexend" w:eastAsia="Lexend" w:hAnsi="Lexend" w:cs="Lexend"/>
                <w:b/>
                <w:sz w:val="24"/>
                <w:szCs w:val="24"/>
              </w:rPr>
              <w:t>FigJam</w:t>
            </w:r>
            <w:proofErr w:type="spellEnd"/>
            <w:r>
              <w:rPr>
                <w:rFonts w:ascii="Lexend" w:eastAsia="Lexend" w:hAnsi="Lexend" w:cs="Lexend"/>
                <w:b/>
                <w:sz w:val="24"/>
                <w:szCs w:val="24"/>
              </w:rPr>
              <w:t>?</w:t>
            </w:r>
          </w:p>
          <w:p w14:paraId="002B2CF5" w14:textId="77777777" w:rsidR="00B058D5" w:rsidRDefault="00F27452">
            <w:pPr>
              <w:numPr>
                <w:ilvl w:val="0"/>
                <w:numId w:val="14"/>
              </w:numPr>
              <w:spacing w:line="276" w:lineRule="auto"/>
              <w:ind w:left="1417" w:right="0"/>
              <w:rPr>
                <w:rFonts w:ascii="Lexend" w:eastAsia="Lexend" w:hAnsi="Lexend" w:cs="Lexend"/>
                <w:sz w:val="24"/>
                <w:szCs w:val="24"/>
              </w:rPr>
            </w:pPr>
            <w:r>
              <w:rPr>
                <w:rFonts w:ascii="Lexend" w:eastAsia="Lexend" w:hAnsi="Lexend" w:cs="Lexend"/>
                <w:sz w:val="24"/>
                <w:szCs w:val="24"/>
              </w:rPr>
              <w:t xml:space="preserve">Komandiniams susitikimams ir idėjų generavimui (angl. </w:t>
            </w:r>
            <w:proofErr w:type="spellStart"/>
            <w:r>
              <w:rPr>
                <w:rFonts w:ascii="Lexend" w:eastAsia="Lexend" w:hAnsi="Lexend" w:cs="Lexend"/>
                <w:sz w:val="24"/>
                <w:szCs w:val="24"/>
              </w:rPr>
              <w:t>brainstorming</w:t>
            </w:r>
            <w:proofErr w:type="spellEnd"/>
            <w:r>
              <w:rPr>
                <w:rFonts w:ascii="Lexend" w:eastAsia="Lexend" w:hAnsi="Lexend" w:cs="Lexend"/>
                <w:sz w:val="24"/>
                <w:szCs w:val="24"/>
              </w:rPr>
              <w:t>).</w:t>
            </w:r>
          </w:p>
          <w:p w14:paraId="002B2CF6" w14:textId="77777777" w:rsidR="00B058D5" w:rsidRDefault="00F27452">
            <w:pPr>
              <w:numPr>
                <w:ilvl w:val="0"/>
                <w:numId w:val="14"/>
              </w:numPr>
              <w:spacing w:line="276" w:lineRule="auto"/>
              <w:ind w:left="1417" w:right="0"/>
              <w:rPr>
                <w:rFonts w:ascii="Lexend" w:eastAsia="Lexend" w:hAnsi="Lexend" w:cs="Lexend"/>
                <w:sz w:val="24"/>
                <w:szCs w:val="24"/>
              </w:rPr>
            </w:pPr>
            <w:r>
              <w:rPr>
                <w:rFonts w:ascii="Lexend" w:eastAsia="Lexend" w:hAnsi="Lexend" w:cs="Lexend"/>
                <w:sz w:val="24"/>
                <w:szCs w:val="24"/>
              </w:rPr>
              <w:t>Diagramos, schemos ar minčių žemėlapių kūrimui planavimo metu.</w:t>
            </w:r>
          </w:p>
          <w:p w14:paraId="002B2CF7" w14:textId="77777777" w:rsidR="00B058D5" w:rsidRDefault="00F27452">
            <w:pPr>
              <w:numPr>
                <w:ilvl w:val="0"/>
                <w:numId w:val="14"/>
              </w:numPr>
              <w:spacing w:after="240" w:line="276" w:lineRule="auto"/>
              <w:ind w:left="1417" w:right="0"/>
              <w:rPr>
                <w:rFonts w:ascii="Lexend" w:eastAsia="Lexend" w:hAnsi="Lexend" w:cs="Lexend"/>
                <w:sz w:val="24"/>
                <w:szCs w:val="24"/>
              </w:rPr>
            </w:pPr>
            <w:r>
              <w:rPr>
                <w:rFonts w:ascii="Lexend" w:eastAsia="Lexend" w:hAnsi="Lexend" w:cs="Lexend"/>
                <w:sz w:val="24"/>
                <w:szCs w:val="24"/>
              </w:rPr>
              <w:lastRenderedPageBreak/>
              <w:t>Dizaineriams ir kūrybinėms komandoms, norinčioms vizualiai organizuoti ir aptarti savo idėjas.</w:t>
            </w:r>
          </w:p>
        </w:tc>
      </w:tr>
      <w:tr w:rsidR="00B058D5" w14:paraId="002B2D04" w14:textId="77777777">
        <w:trPr>
          <w:trHeight w:val="1756"/>
        </w:trPr>
        <w:tc>
          <w:tcPr>
            <w:tcW w:w="9465" w:type="dxa"/>
            <w:tcBorders>
              <w:top w:val="single" w:sz="4" w:space="0" w:color="FFFFFF"/>
              <w:left w:val="single" w:sz="4" w:space="0" w:color="FFFFFF"/>
              <w:bottom w:val="single" w:sz="4" w:space="0" w:color="FFFFFF"/>
              <w:right w:val="single" w:sz="4" w:space="0" w:color="FFFFFF"/>
            </w:tcBorders>
          </w:tcPr>
          <w:p w14:paraId="002B2CF9" w14:textId="77777777" w:rsidR="00B058D5" w:rsidRDefault="00B058D5">
            <w:pPr>
              <w:pStyle w:val="Heading2"/>
              <w:ind w:left="850" w:firstLine="0"/>
              <w:outlineLvl w:val="1"/>
              <w:rPr>
                <w:rFonts w:ascii="Lexend" w:eastAsia="Lexend" w:hAnsi="Lexend" w:cs="Lexend"/>
                <w:color w:val="FFFFFF"/>
                <w:sz w:val="28"/>
                <w:szCs w:val="28"/>
                <w:shd w:val="clear" w:color="auto" w:fill="218F5D"/>
              </w:rPr>
            </w:pPr>
            <w:bookmarkStart w:id="12" w:name="_3jff83y8g45z" w:colFirst="0" w:colLast="0"/>
            <w:bookmarkEnd w:id="12"/>
          </w:p>
          <w:p w14:paraId="002B2CFA" w14:textId="77777777" w:rsidR="00B058D5" w:rsidRDefault="00F27452">
            <w:pPr>
              <w:pStyle w:val="Heading2"/>
              <w:ind w:left="850" w:firstLine="0"/>
              <w:jc w:val="left"/>
              <w:outlineLvl w:val="1"/>
              <w:rPr>
                <w:rFonts w:ascii="Lexend" w:eastAsia="Lexend" w:hAnsi="Lexend" w:cs="Lexend"/>
                <w:color w:val="FFFFFF"/>
                <w:sz w:val="28"/>
                <w:szCs w:val="28"/>
                <w:shd w:val="clear" w:color="auto" w:fill="218F5D"/>
              </w:rPr>
            </w:pPr>
            <w:bookmarkStart w:id="13" w:name="_jqy1vzjglnx1" w:colFirst="0" w:colLast="0"/>
            <w:bookmarkEnd w:id="13"/>
            <w:r>
              <w:rPr>
                <w:rFonts w:ascii="Lexend" w:eastAsia="Lexend" w:hAnsi="Lexend" w:cs="Lexend"/>
                <w:color w:val="FFFFFF"/>
                <w:sz w:val="28"/>
                <w:szCs w:val="28"/>
                <w:shd w:val="clear" w:color="auto" w:fill="218F5D"/>
              </w:rPr>
              <w:t>Pateikta konkreti medžiaga, kurią galima naudoti pamokoje</w:t>
            </w:r>
          </w:p>
          <w:p w14:paraId="002B2CFB" w14:textId="77777777" w:rsidR="00B058D5" w:rsidRDefault="00B058D5">
            <w:pPr>
              <w:ind w:firstLine="0"/>
              <w:rPr>
                <w:rFonts w:ascii="Lexend" w:eastAsia="Lexend" w:hAnsi="Lexend" w:cs="Lexend"/>
              </w:rPr>
            </w:pPr>
          </w:p>
          <w:p w14:paraId="002B2CFC"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14" w:name="_3mamvqnf65qt" w:colFirst="0" w:colLast="0"/>
            <w:bookmarkEnd w:id="14"/>
            <w:r>
              <w:rPr>
                <w:rFonts w:ascii="Lexend" w:eastAsia="Lexend" w:hAnsi="Lexend" w:cs="Lexend"/>
                <w:b w:val="0"/>
              </w:rPr>
              <w:t>Veiklos planas. Pamoka Nr. 1, Vektorinės grafikos sąvokos ir logotipo kūrimas (</w:t>
            </w:r>
            <w:hyperlink w:anchor="_q1aysz8w0s41">
              <w:r>
                <w:rPr>
                  <w:rFonts w:ascii="Lexend" w:eastAsia="Lexend" w:hAnsi="Lexend" w:cs="Lexend"/>
                  <w:b w:val="0"/>
                  <w:color w:val="1155CC"/>
                  <w:u w:val="single"/>
                </w:rPr>
                <w:t>1 priedas)</w:t>
              </w:r>
            </w:hyperlink>
          </w:p>
          <w:p w14:paraId="002B2CFD"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15" w:name="_6l4wmdmmpe61" w:colFirst="0" w:colLast="0"/>
            <w:bookmarkEnd w:id="15"/>
            <w:r>
              <w:rPr>
                <w:rFonts w:ascii="Lexend" w:eastAsia="Lexend" w:hAnsi="Lexend" w:cs="Lexend"/>
                <w:b w:val="0"/>
              </w:rPr>
              <w:t>Veiklos planas. Pamoka Nr. 2, Grafikos dizainas - plakato kūrimas  pasirinkta tema (</w:t>
            </w:r>
            <w:hyperlink w:anchor="_g9yiigh6tvo5">
              <w:r>
                <w:rPr>
                  <w:rFonts w:ascii="Lexend" w:eastAsia="Lexend" w:hAnsi="Lexend" w:cs="Lexend"/>
                  <w:b w:val="0"/>
                  <w:color w:val="1155CC"/>
                  <w:u w:val="single"/>
                </w:rPr>
                <w:t>2 priedas</w:t>
              </w:r>
            </w:hyperlink>
            <w:r>
              <w:rPr>
                <w:rFonts w:ascii="Lexend" w:eastAsia="Lexend" w:hAnsi="Lexend" w:cs="Lexend"/>
                <w:b w:val="0"/>
              </w:rPr>
              <w:t>).</w:t>
            </w:r>
          </w:p>
          <w:p w14:paraId="002B2CFE"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16" w:name="_12y31pm0lsax" w:colFirst="0" w:colLast="0"/>
            <w:bookmarkEnd w:id="16"/>
            <w:r>
              <w:rPr>
                <w:rFonts w:ascii="Lexend" w:eastAsia="Lexend" w:hAnsi="Lexend" w:cs="Lexend"/>
                <w:b w:val="0"/>
              </w:rPr>
              <w:t>Veiklos planas. Pamoka Nr. 3, UI/UX dizainas ir prototipo kūrimas (</w:t>
            </w:r>
            <w:hyperlink w:anchor="_po9svuxhxc1">
              <w:r>
                <w:rPr>
                  <w:rFonts w:ascii="Lexend" w:eastAsia="Lexend" w:hAnsi="Lexend" w:cs="Lexend"/>
                  <w:b w:val="0"/>
                  <w:color w:val="1155CC"/>
                  <w:u w:val="single"/>
                </w:rPr>
                <w:t>3 priedas</w:t>
              </w:r>
            </w:hyperlink>
            <w:r>
              <w:rPr>
                <w:rFonts w:ascii="Lexend" w:eastAsia="Lexend" w:hAnsi="Lexend" w:cs="Lexend"/>
                <w:b w:val="0"/>
              </w:rPr>
              <w:t>).</w:t>
            </w:r>
          </w:p>
          <w:p w14:paraId="002B2CFF"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17" w:name="_5vwulfbzcjbi" w:colFirst="0" w:colLast="0"/>
            <w:bookmarkEnd w:id="17"/>
            <w:r>
              <w:rPr>
                <w:rFonts w:ascii="Lexend" w:eastAsia="Lexend" w:hAnsi="Lexend" w:cs="Lexend"/>
                <w:b w:val="0"/>
              </w:rPr>
              <w:t>Užduotis. Logotipo kūrimas naudojant vektorinės grafikos įrankius (</w:t>
            </w:r>
            <w:hyperlink w:anchor="_xoh5bsph153p">
              <w:r>
                <w:rPr>
                  <w:rFonts w:ascii="Lexend" w:eastAsia="Lexend" w:hAnsi="Lexend" w:cs="Lexend"/>
                  <w:b w:val="0"/>
                  <w:color w:val="1155CC"/>
                  <w:u w:val="single"/>
                </w:rPr>
                <w:t>4 priedas</w:t>
              </w:r>
            </w:hyperlink>
            <w:r>
              <w:rPr>
                <w:rFonts w:ascii="Lexend" w:eastAsia="Lexend" w:hAnsi="Lexend" w:cs="Lexend"/>
                <w:b w:val="0"/>
              </w:rPr>
              <w:t>).</w:t>
            </w:r>
          </w:p>
          <w:p w14:paraId="002B2D00"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18" w:name="_sxdqyd907lf0" w:colFirst="0" w:colLast="0"/>
            <w:bookmarkEnd w:id="18"/>
            <w:r>
              <w:rPr>
                <w:rFonts w:ascii="Lexend" w:eastAsia="Lexend" w:hAnsi="Lexend" w:cs="Lexend"/>
                <w:b w:val="0"/>
              </w:rPr>
              <w:t>Užduotis. Plakato kūrimas pasirinkta tema (</w:t>
            </w:r>
            <w:hyperlink w:anchor="_7qpgbr1gd5l6">
              <w:r>
                <w:rPr>
                  <w:rFonts w:ascii="Lexend" w:eastAsia="Lexend" w:hAnsi="Lexend" w:cs="Lexend"/>
                  <w:b w:val="0"/>
                  <w:color w:val="1155CC"/>
                  <w:u w:val="single"/>
                </w:rPr>
                <w:t>5 priedas</w:t>
              </w:r>
            </w:hyperlink>
            <w:r>
              <w:rPr>
                <w:rFonts w:ascii="Lexend" w:eastAsia="Lexend" w:hAnsi="Lexend" w:cs="Lexend"/>
                <w:b w:val="0"/>
              </w:rPr>
              <w:t>).</w:t>
            </w:r>
          </w:p>
          <w:p w14:paraId="002B2D01"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19" w:name="_mjpq29i7lj6h" w:colFirst="0" w:colLast="0"/>
            <w:bookmarkEnd w:id="19"/>
            <w:r>
              <w:rPr>
                <w:rFonts w:ascii="Lexend" w:eastAsia="Lexend" w:hAnsi="Lexend" w:cs="Lexend"/>
                <w:b w:val="0"/>
              </w:rPr>
              <w:t>Užduotis. Sukurti UI/UX dizainą interneto svetainei arba mobiliajai programėlei (</w:t>
            </w:r>
            <w:hyperlink w:anchor="_6b6h12947i64">
              <w:r>
                <w:rPr>
                  <w:rFonts w:ascii="Lexend" w:eastAsia="Lexend" w:hAnsi="Lexend" w:cs="Lexend"/>
                  <w:b w:val="0"/>
                  <w:color w:val="1155CC"/>
                  <w:u w:val="single"/>
                </w:rPr>
                <w:t>6 priedas</w:t>
              </w:r>
            </w:hyperlink>
            <w:r>
              <w:rPr>
                <w:rFonts w:ascii="Lexend" w:eastAsia="Lexend" w:hAnsi="Lexend" w:cs="Lexend"/>
                <w:b w:val="0"/>
              </w:rPr>
              <w:t>).</w:t>
            </w:r>
          </w:p>
          <w:p w14:paraId="002B2D02"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20" w:name="_wawgknh46fpr" w:colFirst="0" w:colLast="0"/>
            <w:bookmarkEnd w:id="20"/>
            <w:r>
              <w:rPr>
                <w:rFonts w:ascii="Lexend" w:eastAsia="Lexend" w:hAnsi="Lexend" w:cs="Lexend"/>
                <w:b w:val="0"/>
              </w:rPr>
              <w:t>Testas. Vektorinės grafikos ypatumai (</w:t>
            </w:r>
            <w:hyperlink w:anchor="_oop4pojfgmxg">
              <w:r>
                <w:rPr>
                  <w:rFonts w:ascii="Lexend" w:eastAsia="Lexend" w:hAnsi="Lexend" w:cs="Lexend"/>
                  <w:b w:val="0"/>
                  <w:color w:val="1155CC"/>
                  <w:u w:val="single"/>
                </w:rPr>
                <w:t>7 priedas</w:t>
              </w:r>
            </w:hyperlink>
            <w:r>
              <w:rPr>
                <w:rFonts w:ascii="Lexend" w:eastAsia="Lexend" w:hAnsi="Lexend" w:cs="Lexend"/>
                <w:b w:val="0"/>
              </w:rPr>
              <w:t>).</w:t>
            </w:r>
          </w:p>
          <w:p w14:paraId="002B2D03" w14:textId="77777777" w:rsidR="00B058D5" w:rsidRDefault="00F27452">
            <w:pPr>
              <w:pStyle w:val="Heading2"/>
              <w:numPr>
                <w:ilvl w:val="0"/>
                <w:numId w:val="25"/>
              </w:numPr>
              <w:spacing w:line="276" w:lineRule="auto"/>
              <w:ind w:right="-165"/>
              <w:jc w:val="left"/>
              <w:outlineLvl w:val="1"/>
              <w:rPr>
                <w:rFonts w:ascii="Lexend" w:eastAsia="Lexend" w:hAnsi="Lexend" w:cs="Lexend"/>
              </w:rPr>
            </w:pPr>
            <w:bookmarkStart w:id="21" w:name="_y8fl5ianjo5v" w:colFirst="0" w:colLast="0"/>
            <w:bookmarkEnd w:id="21"/>
            <w:r>
              <w:rPr>
                <w:rFonts w:ascii="Lexend" w:eastAsia="Lexend" w:hAnsi="Lexend" w:cs="Lexend"/>
                <w:b w:val="0"/>
              </w:rPr>
              <w:t>Namų darbas. Pasirinkto įrankio išbandymas ir aprašymas (</w:t>
            </w:r>
            <w:hyperlink w:anchor="_y8fl5ianjo5v">
              <w:r>
                <w:rPr>
                  <w:rFonts w:ascii="Lexend" w:eastAsia="Lexend" w:hAnsi="Lexend" w:cs="Lexend"/>
                  <w:b w:val="0"/>
                  <w:color w:val="1155CC"/>
                  <w:u w:val="single"/>
                </w:rPr>
                <w:t>8 priedas</w:t>
              </w:r>
            </w:hyperlink>
            <w:r>
              <w:rPr>
                <w:rFonts w:ascii="Lexend" w:eastAsia="Lexend" w:hAnsi="Lexend" w:cs="Lexend"/>
                <w:b w:val="0"/>
              </w:rPr>
              <w:t>).</w:t>
            </w:r>
          </w:p>
        </w:tc>
      </w:tr>
      <w:tr w:rsidR="00B058D5" w14:paraId="002B2D07" w14:textId="77777777">
        <w:trPr>
          <w:trHeight w:val="500"/>
        </w:trPr>
        <w:tc>
          <w:tcPr>
            <w:tcW w:w="9465" w:type="dxa"/>
            <w:tcBorders>
              <w:top w:val="single" w:sz="4" w:space="0" w:color="FFFFFF"/>
              <w:left w:val="single" w:sz="4" w:space="0" w:color="FFFFFF"/>
              <w:bottom w:val="single" w:sz="4" w:space="0" w:color="FFFFFF"/>
              <w:right w:val="single" w:sz="4" w:space="0" w:color="FFFFFF"/>
            </w:tcBorders>
          </w:tcPr>
          <w:p w14:paraId="002B2D05" w14:textId="77777777" w:rsidR="00B058D5" w:rsidRDefault="00F27452">
            <w:pPr>
              <w:pStyle w:val="Heading2"/>
              <w:pBdr>
                <w:top w:val="nil"/>
                <w:left w:val="nil"/>
                <w:bottom w:val="nil"/>
                <w:right w:val="nil"/>
                <w:between w:val="nil"/>
              </w:pBdr>
              <w:spacing w:line="276" w:lineRule="auto"/>
              <w:ind w:left="1440" w:firstLine="0"/>
              <w:jc w:val="left"/>
              <w:outlineLvl w:val="1"/>
              <w:rPr>
                <w:rFonts w:ascii="Lexend" w:eastAsia="Lexend" w:hAnsi="Lexend" w:cs="Lexend"/>
                <w:sz w:val="18"/>
                <w:szCs w:val="18"/>
              </w:rPr>
            </w:pPr>
            <w:bookmarkStart w:id="22" w:name="_1zyi4kbs8gku" w:colFirst="0" w:colLast="0"/>
            <w:bookmarkEnd w:id="22"/>
            <w:r>
              <w:rPr>
                <w:rFonts w:ascii="Lexend" w:eastAsia="Lexend" w:hAnsi="Lexend" w:cs="Lexend"/>
                <w:b w:val="0"/>
              </w:rPr>
              <w:br/>
            </w:r>
            <w:r>
              <w:rPr>
                <w:rFonts w:ascii="Lexend" w:eastAsia="Lexend" w:hAnsi="Lexend" w:cs="Lexend"/>
                <w:b w:val="0"/>
              </w:rPr>
              <w:br/>
            </w:r>
            <w:r>
              <w:rPr>
                <w:rFonts w:ascii="Lexend" w:eastAsia="Lexend" w:hAnsi="Lexend" w:cs="Lexend"/>
                <w:b w:val="0"/>
              </w:rPr>
              <w:br/>
            </w:r>
            <w:r>
              <w:rPr>
                <w:rFonts w:ascii="Lexend" w:eastAsia="Lexend" w:hAnsi="Lexend" w:cs="Lexend"/>
                <w:b w:val="0"/>
              </w:rPr>
              <w:br/>
            </w:r>
          </w:p>
          <w:p w14:paraId="002B2D06" w14:textId="77777777" w:rsidR="00B058D5" w:rsidRDefault="00F27452">
            <w:pPr>
              <w:pStyle w:val="Heading2"/>
              <w:spacing w:line="276" w:lineRule="auto"/>
              <w:ind w:left="1440" w:firstLine="0"/>
              <w:jc w:val="left"/>
              <w:outlineLvl w:val="1"/>
              <w:rPr>
                <w:rFonts w:ascii="Lexend" w:eastAsia="Lexend" w:hAnsi="Lexend" w:cs="Lexend"/>
                <w:b w:val="0"/>
              </w:rPr>
            </w:pPr>
            <w:bookmarkStart w:id="23" w:name="_s13nfw8zk21j" w:colFirst="0" w:colLast="0"/>
            <w:bookmarkEnd w:id="23"/>
            <w:r>
              <w:rPr>
                <w:rFonts w:ascii="Lexend" w:eastAsia="Lexend" w:hAnsi="Lexend" w:cs="Lexend"/>
                <w:b w:val="0"/>
              </w:rPr>
              <w:br/>
            </w:r>
          </w:p>
        </w:tc>
      </w:tr>
    </w:tbl>
    <w:p w14:paraId="002B2D08" w14:textId="77777777" w:rsidR="00B058D5" w:rsidRDefault="00B058D5">
      <w:pPr>
        <w:pStyle w:val="Heading2"/>
        <w:spacing w:line="276" w:lineRule="auto"/>
        <w:ind w:right="715" w:firstLine="0"/>
        <w:rPr>
          <w:rFonts w:ascii="Lexend" w:eastAsia="Lexend" w:hAnsi="Lexend" w:cs="Lexend"/>
          <w:b w:val="0"/>
        </w:rPr>
      </w:pPr>
      <w:bookmarkStart w:id="24" w:name="_f3hm635etf4j" w:colFirst="0" w:colLast="0"/>
      <w:bookmarkEnd w:id="24"/>
    </w:p>
    <w:p w14:paraId="002B2D09" w14:textId="77777777" w:rsidR="00B058D5" w:rsidRDefault="00B058D5">
      <w:pPr>
        <w:pStyle w:val="Heading2"/>
        <w:spacing w:line="276" w:lineRule="auto"/>
        <w:ind w:right="715" w:firstLine="0"/>
        <w:rPr>
          <w:rFonts w:ascii="Lexend" w:eastAsia="Lexend" w:hAnsi="Lexend" w:cs="Lexend"/>
          <w:b w:val="0"/>
        </w:rPr>
      </w:pPr>
      <w:bookmarkStart w:id="25" w:name="_k9gyzpn5invv" w:colFirst="0" w:colLast="0"/>
      <w:bookmarkEnd w:id="25"/>
    </w:p>
    <w:p w14:paraId="002B2D0A" w14:textId="77777777" w:rsidR="00B058D5" w:rsidRDefault="00B058D5">
      <w:pPr>
        <w:pStyle w:val="Heading2"/>
        <w:spacing w:line="276" w:lineRule="auto"/>
        <w:ind w:right="715" w:firstLine="0"/>
        <w:rPr>
          <w:rFonts w:ascii="Lexend" w:eastAsia="Lexend" w:hAnsi="Lexend" w:cs="Lexend"/>
          <w:b w:val="0"/>
        </w:rPr>
      </w:pPr>
      <w:bookmarkStart w:id="26" w:name="_scl4hk84it5j" w:colFirst="0" w:colLast="0"/>
      <w:bookmarkEnd w:id="26"/>
    </w:p>
    <w:p w14:paraId="002B2D0B" w14:textId="77777777" w:rsidR="00B058D5" w:rsidRDefault="00B058D5">
      <w:pPr>
        <w:pStyle w:val="Heading2"/>
        <w:spacing w:line="276" w:lineRule="auto"/>
        <w:ind w:right="715" w:firstLine="0"/>
        <w:rPr>
          <w:rFonts w:ascii="Lexend" w:eastAsia="Lexend" w:hAnsi="Lexend" w:cs="Lexend"/>
          <w:b w:val="0"/>
        </w:rPr>
      </w:pPr>
      <w:bookmarkStart w:id="27" w:name="_9hgvsjt9c14f" w:colFirst="0" w:colLast="0"/>
      <w:bookmarkEnd w:id="27"/>
    </w:p>
    <w:p w14:paraId="002B2D0C" w14:textId="77777777" w:rsidR="00B058D5" w:rsidRDefault="00B058D5">
      <w:pPr>
        <w:pStyle w:val="Heading2"/>
        <w:spacing w:line="276" w:lineRule="auto"/>
        <w:ind w:right="715" w:firstLine="0"/>
        <w:rPr>
          <w:rFonts w:ascii="Lexend" w:eastAsia="Lexend" w:hAnsi="Lexend" w:cs="Lexend"/>
          <w:b w:val="0"/>
        </w:rPr>
      </w:pPr>
      <w:bookmarkStart w:id="28" w:name="_2xptnfmrjnkl" w:colFirst="0" w:colLast="0"/>
      <w:bookmarkEnd w:id="28"/>
    </w:p>
    <w:p w14:paraId="002B2D0D" w14:textId="77777777" w:rsidR="00B058D5" w:rsidRDefault="00B058D5">
      <w:pPr>
        <w:pStyle w:val="Heading2"/>
        <w:spacing w:line="276" w:lineRule="auto"/>
        <w:ind w:right="715" w:firstLine="0"/>
        <w:rPr>
          <w:rFonts w:ascii="Lexend" w:eastAsia="Lexend" w:hAnsi="Lexend" w:cs="Lexend"/>
          <w:b w:val="0"/>
        </w:rPr>
      </w:pPr>
      <w:bookmarkStart w:id="29" w:name="_2x22ropf960o" w:colFirst="0" w:colLast="0"/>
      <w:bookmarkEnd w:id="29"/>
    </w:p>
    <w:p w14:paraId="002B2D0E" w14:textId="77777777" w:rsidR="00B058D5" w:rsidRDefault="00B058D5">
      <w:pPr>
        <w:pStyle w:val="Heading2"/>
        <w:spacing w:line="276" w:lineRule="auto"/>
        <w:ind w:right="715" w:firstLine="0"/>
        <w:rPr>
          <w:rFonts w:ascii="Lexend" w:eastAsia="Lexend" w:hAnsi="Lexend" w:cs="Lexend"/>
          <w:b w:val="0"/>
        </w:rPr>
      </w:pPr>
      <w:bookmarkStart w:id="30" w:name="_z0piz3th6zfs" w:colFirst="0" w:colLast="0"/>
      <w:bookmarkEnd w:id="30"/>
    </w:p>
    <w:p w14:paraId="002B2D0F" w14:textId="77777777" w:rsidR="00B058D5" w:rsidRDefault="00B058D5">
      <w:pPr>
        <w:pStyle w:val="Heading2"/>
        <w:spacing w:line="276" w:lineRule="auto"/>
        <w:ind w:right="715" w:firstLine="0"/>
        <w:rPr>
          <w:rFonts w:ascii="Lexend" w:eastAsia="Lexend" w:hAnsi="Lexend" w:cs="Lexend"/>
          <w:b w:val="0"/>
        </w:rPr>
      </w:pPr>
      <w:bookmarkStart w:id="31" w:name="_c6lsicxshbb3" w:colFirst="0" w:colLast="0"/>
      <w:bookmarkEnd w:id="31"/>
    </w:p>
    <w:p w14:paraId="002B2D10" w14:textId="77777777" w:rsidR="00B058D5" w:rsidRDefault="00F27452">
      <w:pPr>
        <w:pStyle w:val="Heading2"/>
        <w:spacing w:line="276" w:lineRule="auto"/>
        <w:ind w:right="715" w:firstLine="0"/>
        <w:rPr>
          <w:rFonts w:ascii="Lexend" w:eastAsia="Lexend" w:hAnsi="Lexend" w:cs="Lexend"/>
          <w:b w:val="0"/>
        </w:rPr>
      </w:pPr>
      <w:bookmarkStart w:id="32" w:name="_pqtxlvxi8rrl" w:colFirst="0" w:colLast="0"/>
      <w:bookmarkEnd w:id="32"/>
      <w:r>
        <w:br w:type="page"/>
      </w:r>
    </w:p>
    <w:p w14:paraId="002B2D11" w14:textId="77777777" w:rsidR="00B058D5" w:rsidRDefault="00F27452">
      <w:pPr>
        <w:pStyle w:val="Heading2"/>
        <w:spacing w:line="276" w:lineRule="auto"/>
        <w:ind w:right="715" w:firstLine="0"/>
        <w:rPr>
          <w:rFonts w:ascii="Lexend" w:eastAsia="Lexend" w:hAnsi="Lexend" w:cs="Lexend"/>
        </w:rPr>
      </w:pPr>
      <w:bookmarkStart w:id="33" w:name="_q1aysz8w0s41" w:colFirst="0" w:colLast="0"/>
      <w:bookmarkEnd w:id="33"/>
      <w:r>
        <w:rPr>
          <w:rFonts w:ascii="Lexend" w:eastAsia="Lexend" w:hAnsi="Lexend" w:cs="Lexend"/>
          <w:b w:val="0"/>
        </w:rPr>
        <w:lastRenderedPageBreak/>
        <w:t>1 priedas</w:t>
      </w:r>
    </w:p>
    <w:p w14:paraId="002B2D12" w14:textId="77777777" w:rsidR="00B058D5" w:rsidRDefault="00B058D5">
      <w:pPr>
        <w:pStyle w:val="Heading2"/>
        <w:spacing w:line="276" w:lineRule="auto"/>
        <w:ind w:left="850" w:right="715" w:firstLine="0"/>
        <w:rPr>
          <w:rFonts w:ascii="Lexend" w:eastAsia="Lexend" w:hAnsi="Lexend" w:cs="Lexend"/>
        </w:rPr>
      </w:pPr>
      <w:bookmarkStart w:id="34" w:name="_pz34b88ytp98" w:colFirst="0" w:colLast="0"/>
      <w:bookmarkEnd w:id="34"/>
    </w:p>
    <w:p w14:paraId="002B2D13" w14:textId="77777777" w:rsidR="00B058D5" w:rsidRDefault="00F27452">
      <w:pPr>
        <w:pStyle w:val="Heading2"/>
        <w:spacing w:line="276" w:lineRule="auto"/>
        <w:ind w:left="850" w:right="715" w:firstLine="0"/>
        <w:rPr>
          <w:rFonts w:ascii="Lexend" w:eastAsia="Lexend" w:hAnsi="Lexend" w:cs="Lexend"/>
        </w:rPr>
      </w:pPr>
      <w:bookmarkStart w:id="35" w:name="_sfaufa8e60lj" w:colFirst="0" w:colLast="0"/>
      <w:bookmarkEnd w:id="35"/>
      <w:r>
        <w:rPr>
          <w:rFonts w:ascii="Lexend" w:eastAsia="Lexend" w:hAnsi="Lexend" w:cs="Lexend"/>
        </w:rPr>
        <w:t xml:space="preserve">Veiklos planas. Pamoka </w:t>
      </w:r>
      <w:proofErr w:type="spellStart"/>
      <w:r>
        <w:rPr>
          <w:rFonts w:ascii="Lexend" w:eastAsia="Lexend" w:hAnsi="Lexend" w:cs="Lexend"/>
        </w:rPr>
        <w:t>nr.</w:t>
      </w:r>
      <w:proofErr w:type="spellEnd"/>
      <w:r>
        <w:rPr>
          <w:rFonts w:ascii="Lexend" w:eastAsia="Lexend" w:hAnsi="Lexend" w:cs="Lexend"/>
        </w:rPr>
        <w:t xml:space="preserve"> 1</w:t>
      </w:r>
    </w:p>
    <w:p w14:paraId="002B2D14" w14:textId="77777777" w:rsidR="00B058D5" w:rsidRDefault="00F27452">
      <w:pPr>
        <w:widowControl w:val="0"/>
        <w:spacing w:after="0"/>
        <w:ind w:left="850" w:right="148"/>
        <w:jc w:val="both"/>
        <w:rPr>
          <w:rFonts w:ascii="Lexend" w:eastAsia="Lexend" w:hAnsi="Lexend" w:cs="Lexend"/>
          <w:b/>
          <w:color w:val="FFFFFF"/>
          <w:shd w:val="clear" w:color="auto" w:fill="218F5D"/>
        </w:rPr>
      </w:pPr>
      <w:r>
        <w:rPr>
          <w:rFonts w:ascii="Lexend" w:eastAsia="Lexend" w:hAnsi="Lexend" w:cs="Lexend"/>
          <w:b/>
          <w:color w:val="FFFFFF"/>
          <w:sz w:val="24"/>
          <w:szCs w:val="24"/>
          <w:shd w:val="clear" w:color="auto" w:fill="218F5D"/>
        </w:rPr>
        <w:t>Vektorinės grafikos sąvokos ir logotipo kūrimas</w:t>
      </w:r>
    </w:p>
    <w:p w14:paraId="002B2D15" w14:textId="77777777" w:rsidR="00B058D5" w:rsidRDefault="00B058D5">
      <w:pPr>
        <w:spacing w:after="0"/>
        <w:rPr>
          <w:rFonts w:ascii="Lexend" w:eastAsia="Lexend" w:hAnsi="Lexend" w:cs="Lexend"/>
          <w:sz w:val="24"/>
          <w:szCs w:val="24"/>
        </w:rPr>
      </w:pPr>
    </w:p>
    <w:tbl>
      <w:tblPr>
        <w:tblStyle w:val="a7"/>
        <w:tblW w:w="8700" w:type="dxa"/>
        <w:tblInd w:w="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00"/>
        <w:gridCol w:w="6600"/>
      </w:tblGrid>
      <w:tr w:rsidR="00B058D5" w14:paraId="002B2D18" w14:textId="77777777">
        <w:trPr>
          <w:trHeight w:val="681"/>
        </w:trPr>
        <w:tc>
          <w:tcPr>
            <w:tcW w:w="2100" w:type="dxa"/>
            <w:tcBorders>
              <w:top w:val="single" w:sz="8" w:space="0" w:color="218F5D"/>
              <w:left w:val="nil"/>
              <w:bottom w:val="single" w:sz="8" w:space="0" w:color="218F5D"/>
              <w:right w:val="nil"/>
            </w:tcBorders>
            <w:tcMar>
              <w:top w:w="100" w:type="dxa"/>
              <w:left w:w="100" w:type="dxa"/>
              <w:bottom w:w="100" w:type="dxa"/>
              <w:right w:w="100" w:type="dxa"/>
            </w:tcMar>
          </w:tcPr>
          <w:p w14:paraId="002B2D16" w14:textId="77777777" w:rsidR="00B058D5" w:rsidRDefault="00F27452">
            <w:pPr>
              <w:widowControl w:val="0"/>
              <w:spacing w:after="0"/>
              <w:ind w:right="17"/>
              <w:jc w:val="right"/>
              <w:rPr>
                <w:rFonts w:ascii="Lexend" w:eastAsia="Lexend" w:hAnsi="Lexend" w:cs="Lexend"/>
                <w:b/>
                <w:color w:val="218F5D"/>
                <w:sz w:val="24"/>
                <w:szCs w:val="24"/>
              </w:rPr>
            </w:pPr>
            <w:r>
              <w:rPr>
                <w:rFonts w:ascii="Lexend" w:eastAsia="Lexend" w:hAnsi="Lexend" w:cs="Lexend"/>
                <w:b/>
                <w:color w:val="218F5D"/>
                <w:sz w:val="24"/>
                <w:szCs w:val="24"/>
              </w:rPr>
              <w:t>Klasės pasirengimo lygis</w:t>
            </w:r>
          </w:p>
        </w:tc>
        <w:tc>
          <w:tcPr>
            <w:tcW w:w="6600"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17" w14:textId="77777777" w:rsidR="00B058D5" w:rsidRDefault="00F27452">
            <w:pPr>
              <w:widowControl w:val="0"/>
              <w:pBdr>
                <w:top w:val="nil"/>
                <w:left w:val="nil"/>
                <w:bottom w:val="nil"/>
                <w:right w:val="nil"/>
                <w:between w:val="nil"/>
              </w:pBdr>
              <w:spacing w:after="0"/>
              <w:ind w:left="141" w:right="148"/>
              <w:jc w:val="both"/>
              <w:rPr>
                <w:rFonts w:ascii="Lexend" w:eastAsia="Lexend" w:hAnsi="Lexend" w:cs="Lexend"/>
                <w:sz w:val="24"/>
                <w:szCs w:val="24"/>
              </w:rPr>
            </w:pPr>
            <w:r>
              <w:rPr>
                <w:rFonts w:ascii="Lexend" w:eastAsia="Lexend" w:hAnsi="Lexend" w:cs="Lexend"/>
                <w:sz w:val="24"/>
                <w:szCs w:val="24"/>
              </w:rPr>
              <w:t>Vidutiniškas</w:t>
            </w:r>
          </w:p>
        </w:tc>
      </w:tr>
      <w:tr w:rsidR="00B058D5" w14:paraId="002B2D1B" w14:textId="77777777">
        <w:trPr>
          <w:trHeight w:val="834"/>
        </w:trPr>
        <w:tc>
          <w:tcPr>
            <w:tcW w:w="210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19" w14:textId="77777777" w:rsidR="00B058D5" w:rsidRDefault="00F27452">
            <w:pPr>
              <w:widowControl w:val="0"/>
              <w:pBdr>
                <w:top w:val="nil"/>
                <w:left w:val="nil"/>
                <w:bottom w:val="nil"/>
                <w:right w:val="nil"/>
                <w:between w:val="nil"/>
              </w:pBdr>
              <w:spacing w:after="0"/>
              <w:ind w:right="17"/>
              <w:jc w:val="right"/>
              <w:rPr>
                <w:rFonts w:ascii="Lexend" w:eastAsia="Lexend" w:hAnsi="Lexend" w:cs="Lexend"/>
                <w:b/>
                <w:color w:val="218F5D"/>
                <w:sz w:val="24"/>
                <w:szCs w:val="24"/>
              </w:rPr>
            </w:pPr>
            <w:r>
              <w:rPr>
                <w:rFonts w:ascii="Lexend" w:eastAsia="Lexend" w:hAnsi="Lexend" w:cs="Lexend"/>
                <w:b/>
                <w:color w:val="218F5D"/>
                <w:sz w:val="24"/>
                <w:szCs w:val="24"/>
              </w:rPr>
              <w:t>Pamokos tikslas</w:t>
            </w:r>
          </w:p>
        </w:tc>
        <w:tc>
          <w:tcPr>
            <w:tcW w:w="6600" w:type="dxa"/>
            <w:tcBorders>
              <w:top w:val="single" w:sz="6" w:space="0" w:color="CCCCCC"/>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1A" w14:textId="77777777" w:rsidR="00B058D5" w:rsidRDefault="00F27452">
            <w:pPr>
              <w:widowControl w:val="0"/>
              <w:spacing w:after="0"/>
              <w:ind w:left="135" w:right="148"/>
              <w:jc w:val="both"/>
              <w:rPr>
                <w:rFonts w:ascii="Lexend" w:eastAsia="Lexend" w:hAnsi="Lexend" w:cs="Lexend"/>
                <w:sz w:val="24"/>
                <w:szCs w:val="24"/>
              </w:rPr>
            </w:pPr>
            <w:r>
              <w:rPr>
                <w:rFonts w:ascii="Lexend" w:eastAsia="Lexend" w:hAnsi="Lexend" w:cs="Lexend"/>
                <w:sz w:val="24"/>
                <w:szCs w:val="24"/>
              </w:rPr>
              <w:t>Supažindinti mokinius su vektorinės grafikos sąvokomis, tokiomis kaip taškai, linijos, kreivės, formos ir spalvos, bei mokyti juos pritaikyti šiuos elementus praktiškai, kuriant logotipus. Mokiniai sužinos, kaip vektorinė grafika leidžia keisti vaizdo mastelį neprarandant kokybės. Pamokos metu bus akcentuojama, kaip vektorinė grafika yra taikoma logotipų kūrime, siekiant aiškumo, tikslumo ir universalumo, leidžiančio logotipus naudoti įvairiose medijose ir formatuose.</w:t>
            </w:r>
          </w:p>
        </w:tc>
      </w:tr>
      <w:tr w:rsidR="00B058D5" w14:paraId="002B2D1E" w14:textId="77777777">
        <w:tc>
          <w:tcPr>
            <w:tcW w:w="21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1C" w14:textId="77777777" w:rsidR="00B058D5" w:rsidRDefault="00F27452">
            <w:pPr>
              <w:widowControl w:val="0"/>
              <w:pBdr>
                <w:top w:val="nil"/>
                <w:left w:val="nil"/>
                <w:bottom w:val="nil"/>
                <w:right w:val="nil"/>
                <w:between w:val="nil"/>
              </w:pBdr>
              <w:spacing w:after="0"/>
              <w:ind w:right="17"/>
              <w:jc w:val="right"/>
              <w:rPr>
                <w:rFonts w:ascii="Lexend" w:eastAsia="Lexend" w:hAnsi="Lexend" w:cs="Lexend"/>
                <w:b/>
                <w:color w:val="218F5D"/>
                <w:sz w:val="24"/>
                <w:szCs w:val="24"/>
              </w:rPr>
            </w:pPr>
            <w:r>
              <w:rPr>
                <w:rFonts w:ascii="Lexend" w:eastAsia="Lexend" w:hAnsi="Lexend" w:cs="Lexend"/>
                <w:b/>
                <w:color w:val="218F5D"/>
                <w:sz w:val="24"/>
                <w:szCs w:val="24"/>
              </w:rPr>
              <w:t>Įvadas (5 min.)</w:t>
            </w:r>
          </w:p>
        </w:tc>
        <w:tc>
          <w:tcPr>
            <w:tcW w:w="66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1D" w14:textId="77777777" w:rsidR="00B058D5" w:rsidRDefault="00F27452">
            <w:pPr>
              <w:widowControl w:val="0"/>
              <w:pBdr>
                <w:top w:val="nil"/>
                <w:left w:val="nil"/>
                <w:bottom w:val="nil"/>
                <w:right w:val="nil"/>
                <w:between w:val="nil"/>
              </w:pBdr>
              <w:spacing w:after="0"/>
              <w:ind w:left="135" w:right="148"/>
              <w:jc w:val="both"/>
              <w:rPr>
                <w:rFonts w:ascii="Lexend" w:eastAsia="Lexend" w:hAnsi="Lexend" w:cs="Lexend"/>
                <w:sz w:val="24"/>
                <w:szCs w:val="24"/>
              </w:rPr>
            </w:pPr>
            <w:r>
              <w:rPr>
                <w:rFonts w:ascii="Lexend" w:eastAsia="Lexend" w:hAnsi="Lexend" w:cs="Lexend"/>
                <w:sz w:val="24"/>
                <w:szCs w:val="24"/>
              </w:rPr>
              <w:t>Pamokos metu bus akcentuojama, kaip vektorinė grafika yra taikoma logotipų kūrime, siekiant aiškumo, tikslumo ir universalumo, leidžiančio logotipus naudoti įvairiose medijose ir formatuose. Kuo skiriasi RBG ir CMYK spalvų paletės.</w:t>
            </w:r>
          </w:p>
        </w:tc>
      </w:tr>
      <w:tr w:rsidR="00B058D5" w14:paraId="002B2D21" w14:textId="77777777">
        <w:tc>
          <w:tcPr>
            <w:tcW w:w="21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1F" w14:textId="77777777" w:rsidR="00B058D5" w:rsidRDefault="00F27452">
            <w:pPr>
              <w:widowControl w:val="0"/>
              <w:pBdr>
                <w:top w:val="nil"/>
                <w:left w:val="nil"/>
                <w:bottom w:val="nil"/>
                <w:right w:val="nil"/>
                <w:between w:val="nil"/>
              </w:pBdr>
              <w:spacing w:after="0"/>
              <w:ind w:right="17"/>
              <w:jc w:val="right"/>
              <w:rPr>
                <w:rFonts w:ascii="Lexend" w:eastAsia="Lexend" w:hAnsi="Lexend" w:cs="Lexend"/>
                <w:b/>
                <w:color w:val="218F5D"/>
                <w:sz w:val="24"/>
                <w:szCs w:val="24"/>
              </w:rPr>
            </w:pPr>
            <w:r>
              <w:rPr>
                <w:rFonts w:ascii="Lexend" w:eastAsia="Lexend" w:hAnsi="Lexend" w:cs="Lexend"/>
                <w:b/>
                <w:color w:val="218F5D"/>
                <w:sz w:val="24"/>
                <w:szCs w:val="24"/>
              </w:rPr>
              <w:t>Demonstracija ir teorija (15 min.)</w:t>
            </w:r>
          </w:p>
        </w:tc>
        <w:tc>
          <w:tcPr>
            <w:tcW w:w="66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20" w14:textId="77777777" w:rsidR="00B058D5" w:rsidRDefault="00F27452">
            <w:pPr>
              <w:widowControl w:val="0"/>
              <w:pBdr>
                <w:top w:val="nil"/>
                <w:left w:val="nil"/>
                <w:bottom w:val="nil"/>
                <w:right w:val="nil"/>
                <w:between w:val="nil"/>
              </w:pBdr>
              <w:spacing w:after="0"/>
              <w:ind w:left="135" w:right="148"/>
              <w:jc w:val="both"/>
              <w:rPr>
                <w:rFonts w:ascii="Lexend" w:eastAsia="Lexend" w:hAnsi="Lexend" w:cs="Lexend"/>
                <w:sz w:val="24"/>
                <w:szCs w:val="24"/>
              </w:rPr>
            </w:pPr>
            <w:r>
              <w:rPr>
                <w:rFonts w:ascii="Lexend" w:eastAsia="Lexend" w:hAnsi="Lexend" w:cs="Lexend"/>
                <w:sz w:val="24"/>
                <w:szCs w:val="24"/>
              </w:rPr>
              <w:t xml:space="preserve">Mokytojas demonstruoja vektorinės grafikos kūrimo įrankius (pvz., „Adobe </w:t>
            </w:r>
            <w:proofErr w:type="spellStart"/>
            <w:r>
              <w:rPr>
                <w:rFonts w:ascii="Lexend" w:eastAsia="Lexend" w:hAnsi="Lexend" w:cs="Lexend"/>
                <w:sz w:val="24"/>
                <w:szCs w:val="24"/>
              </w:rPr>
              <w:t>Illustrator</w:t>
            </w:r>
            <w:proofErr w:type="spellEnd"/>
            <w:r>
              <w:rPr>
                <w:rFonts w:ascii="Lexend" w:eastAsia="Lexend" w:hAnsi="Lexend" w:cs="Lexend"/>
                <w:sz w:val="24"/>
                <w:szCs w:val="24"/>
              </w:rPr>
              <w:t>“, „</w:t>
            </w:r>
            <w:proofErr w:type="spellStart"/>
            <w:r>
              <w:rPr>
                <w:rFonts w:ascii="Lexend" w:eastAsia="Lexend" w:hAnsi="Lexend" w:cs="Lexend"/>
                <w:sz w:val="24"/>
                <w:szCs w:val="24"/>
              </w:rPr>
              <w:t>Inkscape</w:t>
            </w:r>
            <w:proofErr w:type="spellEnd"/>
            <w:r>
              <w:rPr>
                <w:rFonts w:ascii="Lexend" w:eastAsia="Lexend" w:hAnsi="Lexend" w:cs="Lexend"/>
                <w:sz w:val="24"/>
                <w:szCs w:val="24"/>
              </w:rPr>
              <w:t>“) ir supažindina mokinius su pagrindiniais vektorinės grafikos elementais: taškais, kreivėmis, formomis. Rodoma, kaip kuriamas paprastas logotipas, pridedant tekstą, geometrines figūras, taikant spalvų paletes.</w:t>
            </w:r>
          </w:p>
        </w:tc>
      </w:tr>
      <w:tr w:rsidR="00B058D5" w14:paraId="002B2D24" w14:textId="77777777">
        <w:tc>
          <w:tcPr>
            <w:tcW w:w="21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22" w14:textId="77777777" w:rsidR="00B058D5" w:rsidRDefault="00F27452">
            <w:pPr>
              <w:widowControl w:val="0"/>
              <w:pBdr>
                <w:top w:val="nil"/>
                <w:left w:val="nil"/>
                <w:bottom w:val="nil"/>
                <w:right w:val="nil"/>
                <w:between w:val="nil"/>
              </w:pBdr>
              <w:spacing w:after="0"/>
              <w:ind w:right="17"/>
              <w:jc w:val="right"/>
              <w:rPr>
                <w:rFonts w:ascii="Lexend" w:eastAsia="Lexend" w:hAnsi="Lexend" w:cs="Lexend"/>
                <w:b/>
                <w:color w:val="218F5D"/>
                <w:sz w:val="24"/>
                <w:szCs w:val="24"/>
              </w:rPr>
            </w:pPr>
            <w:r>
              <w:rPr>
                <w:rFonts w:ascii="Lexend" w:eastAsia="Lexend" w:hAnsi="Lexend" w:cs="Lexend"/>
                <w:b/>
                <w:color w:val="218F5D"/>
                <w:sz w:val="24"/>
                <w:szCs w:val="24"/>
              </w:rPr>
              <w:t>Individualus darbas (20 min.)</w:t>
            </w:r>
          </w:p>
        </w:tc>
        <w:tc>
          <w:tcPr>
            <w:tcW w:w="66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23" w14:textId="77777777" w:rsidR="00B058D5" w:rsidRDefault="00F27452">
            <w:pPr>
              <w:widowControl w:val="0"/>
              <w:pBdr>
                <w:top w:val="nil"/>
                <w:left w:val="nil"/>
                <w:bottom w:val="nil"/>
                <w:right w:val="nil"/>
                <w:between w:val="nil"/>
              </w:pBdr>
              <w:spacing w:after="0"/>
              <w:ind w:left="135" w:right="148"/>
              <w:jc w:val="both"/>
              <w:rPr>
                <w:rFonts w:ascii="Lexend" w:eastAsia="Lexend" w:hAnsi="Lexend" w:cs="Lexend"/>
                <w:sz w:val="24"/>
                <w:szCs w:val="24"/>
              </w:rPr>
            </w:pPr>
            <w:r>
              <w:rPr>
                <w:rFonts w:ascii="Lexend" w:eastAsia="Lexend" w:hAnsi="Lexend" w:cs="Lexend"/>
                <w:sz w:val="24"/>
                <w:szCs w:val="24"/>
              </w:rPr>
              <w:t>Mokiniai patys kuria paprastą logotipą, atsižvelgdami į teorinę informaciją ir mokytojo demonstraciją. Jie turi pritaikyti įgytas žinias apie formas, linijas ir spalvas. Mokytojas teikia individualias konsultacijas.</w:t>
            </w:r>
          </w:p>
        </w:tc>
      </w:tr>
      <w:tr w:rsidR="00B058D5" w14:paraId="002B2D27" w14:textId="77777777">
        <w:trPr>
          <w:trHeight w:val="1254"/>
        </w:trPr>
        <w:tc>
          <w:tcPr>
            <w:tcW w:w="21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25" w14:textId="77777777" w:rsidR="00B058D5" w:rsidRDefault="00F27452">
            <w:pPr>
              <w:widowControl w:val="0"/>
              <w:pBdr>
                <w:top w:val="nil"/>
                <w:left w:val="nil"/>
                <w:bottom w:val="nil"/>
                <w:right w:val="nil"/>
                <w:between w:val="nil"/>
              </w:pBdr>
              <w:spacing w:after="0"/>
              <w:ind w:right="17"/>
              <w:jc w:val="right"/>
              <w:rPr>
                <w:rFonts w:ascii="Lexend" w:eastAsia="Lexend" w:hAnsi="Lexend" w:cs="Lexend"/>
                <w:b/>
                <w:color w:val="218F5D"/>
                <w:sz w:val="24"/>
                <w:szCs w:val="24"/>
              </w:rPr>
            </w:pPr>
            <w:r>
              <w:rPr>
                <w:rFonts w:ascii="Lexend" w:eastAsia="Lexend" w:hAnsi="Lexend" w:cs="Lexend"/>
                <w:b/>
                <w:color w:val="218F5D"/>
                <w:sz w:val="24"/>
                <w:szCs w:val="24"/>
              </w:rPr>
              <w:t>Aptarimas ir refleksija (5 min.)</w:t>
            </w:r>
          </w:p>
        </w:tc>
        <w:tc>
          <w:tcPr>
            <w:tcW w:w="6600" w:type="dxa"/>
            <w:tcBorders>
              <w:top w:val="single" w:sz="6" w:space="0" w:color="218F5D"/>
              <w:left w:val="single" w:sz="6" w:space="0" w:color="FFFFFF"/>
              <w:bottom w:val="single" w:sz="6" w:space="0" w:color="218F5D"/>
              <w:right w:val="single" w:sz="6" w:space="0" w:color="FFFFFF"/>
            </w:tcBorders>
            <w:tcMar>
              <w:top w:w="0" w:type="dxa"/>
              <w:left w:w="40" w:type="dxa"/>
              <w:bottom w:w="0" w:type="dxa"/>
              <w:right w:w="40" w:type="dxa"/>
            </w:tcMar>
            <w:vAlign w:val="center"/>
          </w:tcPr>
          <w:p w14:paraId="002B2D26" w14:textId="77777777" w:rsidR="00B058D5" w:rsidRDefault="00F27452">
            <w:pPr>
              <w:widowControl w:val="0"/>
              <w:pBdr>
                <w:top w:val="nil"/>
                <w:left w:val="nil"/>
                <w:bottom w:val="nil"/>
                <w:right w:val="nil"/>
                <w:between w:val="nil"/>
              </w:pBdr>
              <w:spacing w:after="0"/>
              <w:ind w:left="135" w:right="148"/>
              <w:jc w:val="both"/>
              <w:rPr>
                <w:rFonts w:ascii="Lexend" w:eastAsia="Lexend" w:hAnsi="Lexend" w:cs="Lexend"/>
                <w:sz w:val="24"/>
                <w:szCs w:val="24"/>
              </w:rPr>
            </w:pPr>
            <w:r>
              <w:rPr>
                <w:rFonts w:ascii="Lexend" w:eastAsia="Lexend" w:hAnsi="Lexend" w:cs="Lexend"/>
                <w:sz w:val="24"/>
                <w:szCs w:val="24"/>
              </w:rPr>
              <w:t>Mokiniai pristato savo logotipus, diskutuoja apie pasirinktas formas, spalvas ir jų tinkamumą logotipo paskirčiai. Mokytojas skatina aptarti, kaip vektorinė grafika padeda pasiekti kokybiškų rezultatų skirtingais masteliais.</w:t>
            </w:r>
          </w:p>
        </w:tc>
      </w:tr>
    </w:tbl>
    <w:p w14:paraId="002B2D28" w14:textId="77777777" w:rsidR="00B058D5" w:rsidRDefault="00F27452">
      <w:pPr>
        <w:pStyle w:val="Heading2"/>
        <w:spacing w:line="276" w:lineRule="auto"/>
        <w:ind w:right="715" w:firstLine="0"/>
        <w:rPr>
          <w:rFonts w:ascii="Lexend" w:eastAsia="Lexend" w:hAnsi="Lexend" w:cs="Lexend"/>
        </w:rPr>
      </w:pPr>
      <w:bookmarkStart w:id="36" w:name="_g9yiigh6tvo5" w:colFirst="0" w:colLast="0"/>
      <w:bookmarkEnd w:id="36"/>
      <w:r>
        <w:rPr>
          <w:rFonts w:ascii="Lexend" w:eastAsia="Lexend" w:hAnsi="Lexend" w:cs="Lexend"/>
          <w:b w:val="0"/>
        </w:rPr>
        <w:lastRenderedPageBreak/>
        <w:t>2 priedas</w:t>
      </w:r>
      <w:r>
        <w:rPr>
          <w:rFonts w:ascii="Lexend" w:eastAsia="Lexend" w:hAnsi="Lexend" w:cs="Lexend"/>
          <w:b w:val="0"/>
        </w:rPr>
        <w:br/>
      </w:r>
    </w:p>
    <w:p w14:paraId="002B2D29" w14:textId="77777777" w:rsidR="00B058D5" w:rsidRDefault="00F27452">
      <w:pPr>
        <w:pStyle w:val="Heading2"/>
        <w:spacing w:line="276" w:lineRule="auto"/>
        <w:ind w:left="850" w:right="715" w:firstLine="0"/>
        <w:rPr>
          <w:rFonts w:ascii="Lexend" w:eastAsia="Lexend" w:hAnsi="Lexend" w:cs="Lexend"/>
        </w:rPr>
      </w:pPr>
      <w:bookmarkStart w:id="37" w:name="_tvx6otlc9w8i" w:colFirst="0" w:colLast="0"/>
      <w:bookmarkEnd w:id="37"/>
      <w:r>
        <w:rPr>
          <w:rFonts w:ascii="Lexend" w:eastAsia="Lexend" w:hAnsi="Lexend" w:cs="Lexend"/>
        </w:rPr>
        <w:t xml:space="preserve">Veiklos planas. Pamoka </w:t>
      </w:r>
      <w:proofErr w:type="spellStart"/>
      <w:r>
        <w:rPr>
          <w:rFonts w:ascii="Lexend" w:eastAsia="Lexend" w:hAnsi="Lexend" w:cs="Lexend"/>
        </w:rPr>
        <w:t>nr.</w:t>
      </w:r>
      <w:proofErr w:type="spellEnd"/>
      <w:r>
        <w:rPr>
          <w:rFonts w:ascii="Lexend" w:eastAsia="Lexend" w:hAnsi="Lexend" w:cs="Lexend"/>
        </w:rPr>
        <w:t xml:space="preserve"> 2</w:t>
      </w:r>
    </w:p>
    <w:p w14:paraId="002B2D2A" w14:textId="77777777" w:rsidR="00B058D5" w:rsidRDefault="00F27452">
      <w:pPr>
        <w:pStyle w:val="Heading2"/>
        <w:spacing w:line="276" w:lineRule="auto"/>
        <w:ind w:left="850" w:right="715" w:firstLine="0"/>
        <w:rPr>
          <w:rFonts w:ascii="Lexend" w:eastAsia="Lexend" w:hAnsi="Lexend" w:cs="Lexend"/>
        </w:rPr>
      </w:pPr>
      <w:bookmarkStart w:id="38" w:name="_ai5niucs1t5g" w:colFirst="0" w:colLast="0"/>
      <w:bookmarkEnd w:id="38"/>
      <w:r>
        <w:rPr>
          <w:rFonts w:ascii="Lexend" w:eastAsia="Lexend" w:hAnsi="Lexend" w:cs="Lexend"/>
          <w:color w:val="FFFFFF"/>
          <w:sz w:val="28"/>
          <w:szCs w:val="28"/>
          <w:shd w:val="clear" w:color="auto" w:fill="218F5D"/>
        </w:rPr>
        <w:t>Grafikos dizainas - plakato kūrimas  pasirinkta tema</w:t>
      </w:r>
      <w:r>
        <w:rPr>
          <w:rFonts w:ascii="Lexend" w:eastAsia="Lexend" w:hAnsi="Lexend" w:cs="Lexend"/>
          <w:color w:val="FFFFFF"/>
          <w:sz w:val="28"/>
          <w:szCs w:val="28"/>
          <w:shd w:val="clear" w:color="auto" w:fill="218F5D"/>
        </w:rPr>
        <w:br/>
      </w:r>
    </w:p>
    <w:tbl>
      <w:tblPr>
        <w:tblStyle w:val="a8"/>
        <w:tblW w:w="8700" w:type="dxa"/>
        <w:tblInd w:w="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7080"/>
      </w:tblGrid>
      <w:tr w:rsidR="00B058D5" w14:paraId="002B2D2D" w14:textId="77777777">
        <w:trPr>
          <w:trHeight w:val="544"/>
        </w:trPr>
        <w:tc>
          <w:tcPr>
            <w:tcW w:w="1620" w:type="dxa"/>
            <w:tcBorders>
              <w:top w:val="single" w:sz="8" w:space="0" w:color="218F5D"/>
              <w:left w:val="nil"/>
              <w:bottom w:val="single" w:sz="8" w:space="0" w:color="218F5D"/>
              <w:right w:val="nil"/>
            </w:tcBorders>
            <w:tcMar>
              <w:top w:w="100" w:type="dxa"/>
              <w:left w:w="100" w:type="dxa"/>
              <w:bottom w:w="100" w:type="dxa"/>
              <w:right w:w="100" w:type="dxa"/>
            </w:tcMar>
          </w:tcPr>
          <w:p w14:paraId="002B2D2B"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Klasės pasirengimo lygis</w:t>
            </w:r>
          </w:p>
        </w:tc>
        <w:tc>
          <w:tcPr>
            <w:tcW w:w="7080"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2C" w14:textId="77777777" w:rsidR="00B058D5" w:rsidRDefault="00F27452">
            <w:pPr>
              <w:widowControl w:val="0"/>
              <w:spacing w:after="0"/>
              <w:ind w:right="715"/>
              <w:jc w:val="both"/>
              <w:rPr>
                <w:rFonts w:ascii="Lexend" w:eastAsia="Lexend" w:hAnsi="Lexend" w:cs="Lexend"/>
                <w:sz w:val="24"/>
                <w:szCs w:val="24"/>
              </w:rPr>
            </w:pPr>
            <w:r>
              <w:rPr>
                <w:rFonts w:ascii="Lexend" w:eastAsia="Lexend" w:hAnsi="Lexend" w:cs="Lexend"/>
                <w:sz w:val="24"/>
                <w:szCs w:val="24"/>
              </w:rPr>
              <w:t xml:space="preserve"> Vidutiniškas</w:t>
            </w:r>
          </w:p>
        </w:tc>
      </w:tr>
      <w:tr w:rsidR="00B058D5" w14:paraId="002B2D30" w14:textId="77777777">
        <w:trPr>
          <w:trHeight w:val="1042"/>
        </w:trPr>
        <w:tc>
          <w:tcPr>
            <w:tcW w:w="1620" w:type="dxa"/>
            <w:tcBorders>
              <w:top w:val="single" w:sz="8" w:space="0" w:color="218F5D"/>
              <w:left w:val="nil"/>
              <w:bottom w:val="single" w:sz="8" w:space="0" w:color="218F5D"/>
              <w:right w:val="nil"/>
            </w:tcBorders>
            <w:tcMar>
              <w:top w:w="100" w:type="dxa"/>
              <w:left w:w="100" w:type="dxa"/>
              <w:bottom w:w="100" w:type="dxa"/>
              <w:right w:w="100" w:type="dxa"/>
            </w:tcMar>
          </w:tcPr>
          <w:p w14:paraId="002B2D2E"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Pamokos tikslas</w:t>
            </w:r>
          </w:p>
        </w:tc>
        <w:tc>
          <w:tcPr>
            <w:tcW w:w="7080"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2F" w14:textId="77777777" w:rsidR="00B058D5" w:rsidRDefault="00F27452">
            <w:pPr>
              <w:widowControl w:val="0"/>
              <w:spacing w:after="0"/>
              <w:ind w:right="91"/>
              <w:jc w:val="both"/>
              <w:rPr>
                <w:rFonts w:ascii="Lexend" w:eastAsia="Lexend" w:hAnsi="Lexend" w:cs="Lexend"/>
                <w:sz w:val="24"/>
                <w:szCs w:val="24"/>
                <w:highlight w:val="white"/>
              </w:rPr>
            </w:pPr>
            <w:r>
              <w:rPr>
                <w:rFonts w:ascii="Lexend" w:eastAsia="Lexend" w:hAnsi="Lexend" w:cs="Lexend"/>
                <w:sz w:val="24"/>
                <w:szCs w:val="24"/>
              </w:rPr>
              <w:t>Supažindinti mokinius su pagrindiniais grafinio dizaino principais ir įrankiais, naudojamais plakato kūrimui. Mokiniai išmoks pritaikyti spalvų, teksto, vaizdų ir kompozicijos elementus praktiškai kurdami plakatą pasirinkta tema. Pamokos metu bus akcentuojama spalvų harmonija, tipografijos svarba ir vizualinės hierarchijos principai.</w:t>
            </w:r>
          </w:p>
        </w:tc>
      </w:tr>
      <w:tr w:rsidR="00B058D5" w14:paraId="002B2D33" w14:textId="77777777">
        <w:tc>
          <w:tcPr>
            <w:tcW w:w="1620" w:type="dxa"/>
            <w:tcBorders>
              <w:top w:val="single" w:sz="8" w:space="0" w:color="218F5D"/>
              <w:left w:val="nil"/>
              <w:bottom w:val="single" w:sz="8" w:space="0" w:color="218F5D"/>
              <w:right w:val="nil"/>
            </w:tcBorders>
            <w:tcMar>
              <w:top w:w="100" w:type="dxa"/>
              <w:left w:w="100" w:type="dxa"/>
              <w:bottom w:w="100" w:type="dxa"/>
              <w:right w:w="100" w:type="dxa"/>
            </w:tcMar>
          </w:tcPr>
          <w:p w14:paraId="002B2D31"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Įvadas (5 min.)</w:t>
            </w:r>
          </w:p>
        </w:tc>
        <w:tc>
          <w:tcPr>
            <w:tcW w:w="7080"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32" w14:textId="77777777" w:rsidR="00B058D5" w:rsidRDefault="00F27452">
            <w:pPr>
              <w:widowControl w:val="0"/>
              <w:spacing w:after="0"/>
              <w:ind w:right="91"/>
              <w:jc w:val="both"/>
              <w:rPr>
                <w:rFonts w:ascii="Lexend" w:eastAsia="Lexend" w:hAnsi="Lexend" w:cs="Lexend"/>
                <w:sz w:val="24"/>
                <w:szCs w:val="24"/>
              </w:rPr>
            </w:pPr>
            <w:r>
              <w:rPr>
                <w:rFonts w:ascii="Lexend" w:eastAsia="Lexend" w:hAnsi="Lexend" w:cs="Lexend"/>
                <w:sz w:val="24"/>
                <w:szCs w:val="24"/>
              </w:rPr>
              <w:t>Mokytojas trumpai pristato plakato kūrimo tikslą ir jo svarbą komunikacijoje. Paaiškinama, kaip plakatai naudojami skirtingose srityse (pvz., reklama, socialinės akcijos, renginiai) ir kokie pagrindiniai jų komponentai: vaizdas, tekstas (ne daugiau 3 šriftų), spalvos, kompozicija (statinė, dinaminė). Mokytojas supažindina su pagrindiniais grafinio dizaino principais, pabrėždamas kompoziciją, kontrastą, proporcijas ir tipografiją.</w:t>
            </w:r>
          </w:p>
        </w:tc>
      </w:tr>
      <w:tr w:rsidR="00B058D5" w14:paraId="002B2D36" w14:textId="77777777">
        <w:tc>
          <w:tcPr>
            <w:tcW w:w="1620" w:type="dxa"/>
            <w:tcBorders>
              <w:top w:val="single" w:sz="8" w:space="0" w:color="218F5D"/>
              <w:left w:val="nil"/>
              <w:bottom w:val="single" w:sz="8" w:space="0" w:color="218F5D"/>
              <w:right w:val="nil"/>
            </w:tcBorders>
            <w:tcMar>
              <w:top w:w="100" w:type="dxa"/>
              <w:left w:w="100" w:type="dxa"/>
              <w:bottom w:w="100" w:type="dxa"/>
              <w:right w:w="100" w:type="dxa"/>
            </w:tcMar>
          </w:tcPr>
          <w:p w14:paraId="002B2D34"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1 žingsnis: Demonstracija ir vaizdo medžiagos peržiūra (17 min.)</w:t>
            </w:r>
          </w:p>
        </w:tc>
        <w:tc>
          <w:tcPr>
            <w:tcW w:w="7080"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35" w14:textId="77777777" w:rsidR="00B058D5" w:rsidRDefault="00F27452">
            <w:pPr>
              <w:pStyle w:val="Heading2"/>
              <w:ind w:right="140" w:firstLine="0"/>
              <w:rPr>
                <w:rFonts w:ascii="Lexend" w:eastAsia="Lexend" w:hAnsi="Lexend" w:cs="Lexend"/>
              </w:rPr>
            </w:pPr>
            <w:bookmarkStart w:id="39" w:name="_4gm09amibviz" w:colFirst="0" w:colLast="0"/>
            <w:bookmarkEnd w:id="39"/>
            <w:r>
              <w:rPr>
                <w:rFonts w:ascii="Lexend" w:eastAsia="Lexend" w:hAnsi="Lexend" w:cs="Lexend"/>
                <w:b w:val="0"/>
              </w:rPr>
              <w:t>Mokytojas demonstruoja plakato kūrimo procesą naudojant vieną iš grafinio dizaino įrankių (pvz., „</w:t>
            </w:r>
            <w:proofErr w:type="spellStart"/>
            <w:r>
              <w:rPr>
                <w:rFonts w:ascii="Lexend" w:eastAsia="Lexend" w:hAnsi="Lexend" w:cs="Lexend"/>
                <w:b w:val="0"/>
              </w:rPr>
              <w:t>Canva</w:t>
            </w:r>
            <w:proofErr w:type="spellEnd"/>
            <w:r>
              <w:rPr>
                <w:rFonts w:ascii="Lexend" w:eastAsia="Lexend" w:hAnsi="Lexend" w:cs="Lexend"/>
                <w:b w:val="0"/>
              </w:rPr>
              <w:t xml:space="preserve">“, „Adobe </w:t>
            </w:r>
            <w:proofErr w:type="spellStart"/>
            <w:r>
              <w:rPr>
                <w:rFonts w:ascii="Lexend" w:eastAsia="Lexend" w:hAnsi="Lexend" w:cs="Lexend"/>
                <w:b w:val="0"/>
              </w:rPr>
              <w:t>Illustrator</w:t>
            </w:r>
            <w:proofErr w:type="spellEnd"/>
            <w:r>
              <w:rPr>
                <w:rFonts w:ascii="Lexend" w:eastAsia="Lexend" w:hAnsi="Lexend" w:cs="Lexend"/>
                <w:b w:val="0"/>
              </w:rPr>
              <w:t>“ ar „</w:t>
            </w:r>
            <w:proofErr w:type="spellStart"/>
            <w:r>
              <w:rPr>
                <w:rFonts w:ascii="Lexend" w:eastAsia="Lexend" w:hAnsi="Lexend" w:cs="Lexend"/>
                <w:b w:val="0"/>
              </w:rPr>
              <w:t>Inkscape</w:t>
            </w:r>
            <w:proofErr w:type="spellEnd"/>
            <w:r>
              <w:rPr>
                <w:rFonts w:ascii="Lexend" w:eastAsia="Lexend" w:hAnsi="Lexend" w:cs="Lexend"/>
                <w:b w:val="0"/>
              </w:rPr>
              <w:t>“). Rodomi konkretūs pavyzdžiai, kaip pasirinkti tinkamą spalvų paletę, pritaikyti tipografiją ir sukurti aiškią vizualinę hierarchiją, kad plakatas būtų lengvai suprantamas ir patrauklus. Mokytojas taip pat paaiškina skirtumus tarp RGB ir CMYK spalvų režimo bei jų taikymą plakatų kūrime.</w:t>
            </w:r>
          </w:p>
        </w:tc>
      </w:tr>
      <w:tr w:rsidR="00B058D5" w14:paraId="002B2D39" w14:textId="77777777">
        <w:tc>
          <w:tcPr>
            <w:tcW w:w="1620" w:type="dxa"/>
            <w:tcBorders>
              <w:top w:val="single" w:sz="8" w:space="0" w:color="218F5D"/>
              <w:left w:val="nil"/>
              <w:bottom w:val="single" w:sz="8" w:space="0" w:color="218F5D"/>
              <w:right w:val="nil"/>
            </w:tcBorders>
            <w:tcMar>
              <w:top w:w="100" w:type="dxa"/>
              <w:left w:w="100" w:type="dxa"/>
              <w:bottom w:w="100" w:type="dxa"/>
              <w:right w:w="100" w:type="dxa"/>
            </w:tcMar>
          </w:tcPr>
          <w:p w14:paraId="002B2D37"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2 žingsnis: Praktinis darbas  (10 min.)</w:t>
            </w:r>
          </w:p>
        </w:tc>
        <w:tc>
          <w:tcPr>
            <w:tcW w:w="7080"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38" w14:textId="77777777" w:rsidR="00B058D5" w:rsidRDefault="00F27452">
            <w:pPr>
              <w:pStyle w:val="Heading2"/>
              <w:ind w:right="91" w:firstLine="0"/>
              <w:rPr>
                <w:rFonts w:ascii="Lexend" w:eastAsia="Lexend" w:hAnsi="Lexend" w:cs="Lexend"/>
                <w:b w:val="0"/>
              </w:rPr>
            </w:pPr>
            <w:bookmarkStart w:id="40" w:name="_8bwhhvh36yb0" w:colFirst="0" w:colLast="0"/>
            <w:bookmarkEnd w:id="40"/>
            <w:r>
              <w:rPr>
                <w:rFonts w:ascii="Lexend" w:eastAsia="Lexend" w:hAnsi="Lexend" w:cs="Lexend"/>
                <w:b w:val="0"/>
              </w:rPr>
              <w:t>Grupėje ar individualiai mokiniai patys kuria plakatą pagal mokytojo pateiktas rekomendacijas. Pasirinkta tema gali būti aktuali mokiniams, pavyzdžiui, socialinė problema, kultūrinis renginys arba reklaminė kampanija. Mokiniai taiko įgytas žinias apie spalvų derinimą, teksto išdėstymą ir vizualinę kompoziciją. Mokytojas teikia individualias konsultacijas, padeda spręsti iškilusius klausimus ir nukreipia kūrybos procesą tinkama linkme.</w:t>
            </w:r>
          </w:p>
        </w:tc>
      </w:tr>
      <w:tr w:rsidR="00B058D5" w14:paraId="002B2D3C" w14:textId="77777777">
        <w:tc>
          <w:tcPr>
            <w:tcW w:w="1620" w:type="dxa"/>
            <w:tcBorders>
              <w:top w:val="single" w:sz="8" w:space="0" w:color="218F5D"/>
              <w:left w:val="nil"/>
              <w:bottom w:val="single" w:sz="8" w:space="0" w:color="218F5D"/>
              <w:right w:val="nil"/>
            </w:tcBorders>
            <w:tcMar>
              <w:top w:w="100" w:type="dxa"/>
              <w:left w:w="100" w:type="dxa"/>
              <w:bottom w:w="100" w:type="dxa"/>
              <w:right w:w="100" w:type="dxa"/>
            </w:tcMar>
          </w:tcPr>
          <w:p w14:paraId="002B2D3A"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lastRenderedPageBreak/>
              <w:t>3 žingsnis: Testas (8 min.)</w:t>
            </w:r>
          </w:p>
        </w:tc>
        <w:tc>
          <w:tcPr>
            <w:tcW w:w="7080"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3B" w14:textId="77777777" w:rsidR="00B058D5" w:rsidRDefault="00F27452">
            <w:pPr>
              <w:pStyle w:val="Heading2"/>
              <w:ind w:right="91" w:firstLine="0"/>
              <w:rPr>
                <w:rFonts w:ascii="Lexend" w:eastAsia="Lexend" w:hAnsi="Lexend" w:cs="Lexend"/>
                <w:b w:val="0"/>
              </w:rPr>
            </w:pPr>
            <w:bookmarkStart w:id="41" w:name="_djuyp130ckfq" w:colFirst="0" w:colLast="0"/>
            <w:bookmarkEnd w:id="41"/>
            <w:r>
              <w:rPr>
                <w:rFonts w:ascii="Lexend" w:eastAsia="Lexend" w:hAnsi="Lexend" w:cs="Lexend"/>
                <w:b w:val="0"/>
              </w:rPr>
              <w:t>Mokiniai pristato savo plakatus klasėje. Kiekvienas mokinys trumpai paaiškina savo plakato koncepciją ar komandos darbą, spalvų ir tipografijos pasirinkimus bei bendrą idėją. Mokytojas skatina diskusiją apie vizualinius sprendimus, jų efektyvumą ir plakatų poveikį auditorijai. Refleksijos metu aptariama, kaip dizaino elementai padeda sukurti stiprų vizualinį komunikacijos įrankį.</w:t>
            </w:r>
          </w:p>
        </w:tc>
      </w:tr>
    </w:tbl>
    <w:p w14:paraId="002B2D3D" w14:textId="77777777" w:rsidR="00B058D5" w:rsidRDefault="00B058D5">
      <w:pPr>
        <w:pStyle w:val="Heading2"/>
        <w:spacing w:line="276" w:lineRule="auto"/>
        <w:ind w:right="715" w:firstLine="0"/>
        <w:rPr>
          <w:rFonts w:ascii="Lexend" w:eastAsia="Lexend" w:hAnsi="Lexend" w:cs="Lexend"/>
          <w:b w:val="0"/>
        </w:rPr>
      </w:pPr>
      <w:bookmarkStart w:id="42" w:name="_tep9dhcoucfq" w:colFirst="0" w:colLast="0"/>
      <w:bookmarkEnd w:id="42"/>
    </w:p>
    <w:p w14:paraId="002B2D3E" w14:textId="77777777" w:rsidR="00B058D5" w:rsidRDefault="00B058D5">
      <w:pPr>
        <w:pStyle w:val="Heading2"/>
        <w:spacing w:line="276" w:lineRule="auto"/>
        <w:ind w:right="715" w:firstLine="0"/>
        <w:rPr>
          <w:rFonts w:ascii="Lexend" w:eastAsia="Lexend" w:hAnsi="Lexend" w:cs="Lexend"/>
          <w:b w:val="0"/>
        </w:rPr>
      </w:pPr>
      <w:bookmarkStart w:id="43" w:name="_kvnz8vlpx9k5" w:colFirst="0" w:colLast="0"/>
      <w:bookmarkEnd w:id="43"/>
    </w:p>
    <w:p w14:paraId="002B2D3F" w14:textId="77777777" w:rsidR="00B058D5" w:rsidRDefault="00B058D5">
      <w:pPr>
        <w:pStyle w:val="Heading2"/>
        <w:spacing w:line="276" w:lineRule="auto"/>
        <w:ind w:right="715" w:firstLine="0"/>
        <w:rPr>
          <w:rFonts w:ascii="Lexend" w:eastAsia="Lexend" w:hAnsi="Lexend" w:cs="Lexend"/>
          <w:b w:val="0"/>
        </w:rPr>
      </w:pPr>
      <w:bookmarkStart w:id="44" w:name="_n6efzxwt4ffv" w:colFirst="0" w:colLast="0"/>
      <w:bookmarkEnd w:id="44"/>
    </w:p>
    <w:p w14:paraId="002B2D40" w14:textId="77777777" w:rsidR="00B058D5" w:rsidRDefault="00B058D5">
      <w:pPr>
        <w:pStyle w:val="Heading2"/>
        <w:spacing w:line="276" w:lineRule="auto"/>
        <w:ind w:right="715" w:firstLine="0"/>
        <w:rPr>
          <w:rFonts w:ascii="Lexend" w:eastAsia="Lexend" w:hAnsi="Lexend" w:cs="Lexend"/>
          <w:b w:val="0"/>
        </w:rPr>
      </w:pPr>
      <w:bookmarkStart w:id="45" w:name="_gt98ol3yxqhg" w:colFirst="0" w:colLast="0"/>
      <w:bookmarkEnd w:id="45"/>
    </w:p>
    <w:p w14:paraId="002B2D41" w14:textId="77777777" w:rsidR="00B058D5" w:rsidRDefault="00B058D5">
      <w:pPr>
        <w:pStyle w:val="Heading2"/>
        <w:spacing w:line="276" w:lineRule="auto"/>
        <w:ind w:right="715" w:firstLine="0"/>
        <w:rPr>
          <w:rFonts w:ascii="Lexend" w:eastAsia="Lexend" w:hAnsi="Lexend" w:cs="Lexend"/>
          <w:b w:val="0"/>
        </w:rPr>
      </w:pPr>
      <w:bookmarkStart w:id="46" w:name="_71bfefl5dr5t" w:colFirst="0" w:colLast="0"/>
      <w:bookmarkEnd w:id="46"/>
    </w:p>
    <w:p w14:paraId="002B2D42" w14:textId="77777777" w:rsidR="00B058D5" w:rsidRDefault="00B058D5">
      <w:pPr>
        <w:pStyle w:val="Heading2"/>
        <w:spacing w:line="276" w:lineRule="auto"/>
        <w:ind w:right="715" w:firstLine="0"/>
        <w:rPr>
          <w:rFonts w:ascii="Lexend" w:eastAsia="Lexend" w:hAnsi="Lexend" w:cs="Lexend"/>
          <w:b w:val="0"/>
        </w:rPr>
      </w:pPr>
      <w:bookmarkStart w:id="47" w:name="_2qawatgu6w3i" w:colFirst="0" w:colLast="0"/>
      <w:bookmarkEnd w:id="47"/>
    </w:p>
    <w:p w14:paraId="002B2D43" w14:textId="77777777" w:rsidR="00B058D5" w:rsidRDefault="00B058D5">
      <w:pPr>
        <w:pStyle w:val="Heading2"/>
        <w:spacing w:line="276" w:lineRule="auto"/>
        <w:ind w:right="715" w:firstLine="0"/>
        <w:rPr>
          <w:rFonts w:ascii="Lexend" w:eastAsia="Lexend" w:hAnsi="Lexend" w:cs="Lexend"/>
          <w:b w:val="0"/>
        </w:rPr>
      </w:pPr>
      <w:bookmarkStart w:id="48" w:name="_be0wlq857m1n" w:colFirst="0" w:colLast="0"/>
      <w:bookmarkEnd w:id="48"/>
    </w:p>
    <w:p w14:paraId="002B2D44" w14:textId="77777777" w:rsidR="00B058D5" w:rsidRDefault="00B058D5">
      <w:pPr>
        <w:pStyle w:val="Heading2"/>
        <w:spacing w:line="276" w:lineRule="auto"/>
        <w:ind w:right="715" w:firstLine="0"/>
        <w:rPr>
          <w:rFonts w:ascii="Lexend" w:eastAsia="Lexend" w:hAnsi="Lexend" w:cs="Lexend"/>
          <w:b w:val="0"/>
        </w:rPr>
      </w:pPr>
      <w:bookmarkStart w:id="49" w:name="_76ulo42w6yr0" w:colFirst="0" w:colLast="0"/>
      <w:bookmarkEnd w:id="49"/>
    </w:p>
    <w:p w14:paraId="002B2D45" w14:textId="77777777" w:rsidR="00B058D5" w:rsidRDefault="00B058D5">
      <w:pPr>
        <w:pStyle w:val="Heading2"/>
        <w:spacing w:line="276" w:lineRule="auto"/>
        <w:ind w:right="715" w:firstLine="0"/>
        <w:rPr>
          <w:rFonts w:ascii="Lexend" w:eastAsia="Lexend" w:hAnsi="Lexend" w:cs="Lexend"/>
          <w:b w:val="0"/>
        </w:rPr>
      </w:pPr>
      <w:bookmarkStart w:id="50" w:name="_fb7vwxcy1wci" w:colFirst="0" w:colLast="0"/>
      <w:bookmarkEnd w:id="50"/>
    </w:p>
    <w:p w14:paraId="002B2D46" w14:textId="77777777" w:rsidR="00B058D5" w:rsidRDefault="00F27452">
      <w:pPr>
        <w:pStyle w:val="Heading2"/>
        <w:spacing w:line="276" w:lineRule="auto"/>
        <w:ind w:right="715" w:firstLine="0"/>
        <w:rPr>
          <w:rFonts w:ascii="Lexend" w:eastAsia="Lexend" w:hAnsi="Lexend" w:cs="Lexend"/>
          <w:b w:val="0"/>
        </w:rPr>
      </w:pPr>
      <w:bookmarkStart w:id="51" w:name="_mzkohr66iahv" w:colFirst="0" w:colLast="0"/>
      <w:bookmarkEnd w:id="51"/>
      <w:r>
        <w:br w:type="page"/>
      </w:r>
    </w:p>
    <w:p w14:paraId="002B2D47" w14:textId="77777777" w:rsidR="00B058D5" w:rsidRDefault="00F27452">
      <w:pPr>
        <w:pStyle w:val="Heading2"/>
        <w:spacing w:line="276" w:lineRule="auto"/>
        <w:ind w:right="715" w:firstLine="0"/>
        <w:rPr>
          <w:rFonts w:ascii="Lexend" w:eastAsia="Lexend" w:hAnsi="Lexend" w:cs="Lexend"/>
          <w:b w:val="0"/>
        </w:rPr>
      </w:pPr>
      <w:bookmarkStart w:id="52" w:name="_po9svuxhxc1" w:colFirst="0" w:colLast="0"/>
      <w:bookmarkEnd w:id="52"/>
      <w:r>
        <w:rPr>
          <w:rFonts w:ascii="Lexend" w:eastAsia="Lexend" w:hAnsi="Lexend" w:cs="Lexend"/>
          <w:b w:val="0"/>
        </w:rPr>
        <w:lastRenderedPageBreak/>
        <w:t>3 priedas</w:t>
      </w:r>
      <w:r>
        <w:rPr>
          <w:rFonts w:ascii="Lexend" w:eastAsia="Lexend" w:hAnsi="Lexend" w:cs="Lexend"/>
          <w:b w:val="0"/>
        </w:rPr>
        <w:br/>
      </w:r>
    </w:p>
    <w:p w14:paraId="002B2D48" w14:textId="77777777" w:rsidR="00B058D5" w:rsidRDefault="00F27452">
      <w:pPr>
        <w:pStyle w:val="Heading2"/>
        <w:spacing w:line="276" w:lineRule="auto"/>
        <w:ind w:left="850" w:right="715" w:firstLine="0"/>
        <w:jc w:val="left"/>
        <w:rPr>
          <w:rFonts w:ascii="Lexend" w:eastAsia="Lexend" w:hAnsi="Lexend" w:cs="Lexend"/>
        </w:rPr>
      </w:pPr>
      <w:bookmarkStart w:id="53" w:name="_epkgkjyeiq98" w:colFirst="0" w:colLast="0"/>
      <w:bookmarkEnd w:id="53"/>
      <w:r>
        <w:rPr>
          <w:rFonts w:ascii="Lexend" w:eastAsia="Lexend" w:hAnsi="Lexend" w:cs="Lexend"/>
        </w:rPr>
        <w:t xml:space="preserve">Pamoka </w:t>
      </w:r>
      <w:proofErr w:type="spellStart"/>
      <w:r>
        <w:rPr>
          <w:rFonts w:ascii="Lexend" w:eastAsia="Lexend" w:hAnsi="Lexend" w:cs="Lexend"/>
        </w:rPr>
        <w:t>nr.</w:t>
      </w:r>
      <w:proofErr w:type="spellEnd"/>
      <w:r>
        <w:rPr>
          <w:rFonts w:ascii="Lexend" w:eastAsia="Lexend" w:hAnsi="Lexend" w:cs="Lexend"/>
        </w:rPr>
        <w:t xml:space="preserve"> 3</w:t>
      </w:r>
    </w:p>
    <w:p w14:paraId="002B2D49" w14:textId="77777777" w:rsidR="00B058D5" w:rsidRDefault="00F27452">
      <w:pPr>
        <w:pStyle w:val="Heading2"/>
        <w:spacing w:line="276" w:lineRule="auto"/>
        <w:ind w:left="850" w:right="715" w:firstLine="0"/>
        <w:jc w:val="left"/>
        <w:rPr>
          <w:rFonts w:ascii="Lexend" w:eastAsia="Lexend" w:hAnsi="Lexend" w:cs="Lexend"/>
          <w:b w:val="0"/>
        </w:rPr>
      </w:pPr>
      <w:bookmarkStart w:id="54" w:name="_u1euc6w4bqbo" w:colFirst="0" w:colLast="0"/>
      <w:bookmarkEnd w:id="54"/>
      <w:r>
        <w:rPr>
          <w:rFonts w:ascii="Lexend" w:eastAsia="Lexend" w:hAnsi="Lexend" w:cs="Lexend"/>
          <w:color w:val="FFFFFF"/>
          <w:sz w:val="28"/>
          <w:szCs w:val="28"/>
          <w:shd w:val="clear" w:color="auto" w:fill="218F5D"/>
        </w:rPr>
        <w:t>UI/UX dizainas ir prototipo kūrimas</w:t>
      </w:r>
    </w:p>
    <w:p w14:paraId="002B2D4A" w14:textId="77777777" w:rsidR="00B058D5" w:rsidRDefault="00B058D5">
      <w:pPr>
        <w:spacing w:after="0"/>
        <w:rPr>
          <w:rFonts w:ascii="Lexend" w:eastAsia="Lexend" w:hAnsi="Lexend" w:cs="Lexend"/>
          <w:sz w:val="24"/>
          <w:szCs w:val="24"/>
        </w:rPr>
      </w:pPr>
    </w:p>
    <w:tbl>
      <w:tblPr>
        <w:tblStyle w:val="a9"/>
        <w:tblW w:w="8700" w:type="dxa"/>
        <w:tblInd w:w="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7065"/>
      </w:tblGrid>
      <w:tr w:rsidR="00B058D5" w14:paraId="002B2D4D" w14:textId="77777777">
        <w:tc>
          <w:tcPr>
            <w:tcW w:w="1635" w:type="dxa"/>
            <w:tcBorders>
              <w:top w:val="single" w:sz="8" w:space="0" w:color="218F5D"/>
              <w:left w:val="nil"/>
              <w:bottom w:val="single" w:sz="8" w:space="0" w:color="218F5D"/>
              <w:right w:val="nil"/>
            </w:tcBorders>
            <w:shd w:val="clear" w:color="auto" w:fill="FFFFFF"/>
            <w:tcMar>
              <w:top w:w="100" w:type="dxa"/>
              <w:left w:w="100" w:type="dxa"/>
              <w:bottom w:w="100" w:type="dxa"/>
              <w:right w:w="100" w:type="dxa"/>
            </w:tcMar>
          </w:tcPr>
          <w:p w14:paraId="002B2D4B"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Klasės pasirengimo lygis</w:t>
            </w:r>
          </w:p>
        </w:tc>
        <w:tc>
          <w:tcPr>
            <w:tcW w:w="7065"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4C" w14:textId="77777777" w:rsidR="00B058D5" w:rsidRDefault="00F27452">
            <w:pPr>
              <w:widowControl w:val="0"/>
              <w:spacing w:after="0"/>
              <w:ind w:right="715"/>
              <w:jc w:val="both"/>
              <w:rPr>
                <w:rFonts w:ascii="Lexend" w:eastAsia="Lexend" w:hAnsi="Lexend" w:cs="Lexend"/>
                <w:sz w:val="24"/>
                <w:szCs w:val="24"/>
              </w:rPr>
            </w:pPr>
            <w:r>
              <w:rPr>
                <w:rFonts w:ascii="Lexend" w:eastAsia="Lexend" w:hAnsi="Lexend" w:cs="Lexend"/>
                <w:sz w:val="24"/>
                <w:szCs w:val="24"/>
              </w:rPr>
              <w:t xml:space="preserve"> Vidutiniškas</w:t>
            </w:r>
          </w:p>
        </w:tc>
      </w:tr>
      <w:tr w:rsidR="00B058D5" w14:paraId="002B2D50" w14:textId="77777777">
        <w:trPr>
          <w:trHeight w:val="1042"/>
        </w:trPr>
        <w:tc>
          <w:tcPr>
            <w:tcW w:w="1635" w:type="dxa"/>
            <w:tcBorders>
              <w:top w:val="single" w:sz="8" w:space="0" w:color="218F5D"/>
              <w:left w:val="nil"/>
              <w:bottom w:val="single" w:sz="8" w:space="0" w:color="218F5D"/>
              <w:right w:val="nil"/>
            </w:tcBorders>
            <w:shd w:val="clear" w:color="auto" w:fill="FFFFFF"/>
            <w:tcMar>
              <w:top w:w="100" w:type="dxa"/>
              <w:left w:w="100" w:type="dxa"/>
              <w:bottom w:w="100" w:type="dxa"/>
              <w:right w:w="100" w:type="dxa"/>
            </w:tcMar>
          </w:tcPr>
          <w:p w14:paraId="002B2D4E"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Pamokos tikslas</w:t>
            </w:r>
          </w:p>
        </w:tc>
        <w:tc>
          <w:tcPr>
            <w:tcW w:w="7065"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4F" w14:textId="77777777" w:rsidR="00B058D5" w:rsidRDefault="00F27452">
            <w:pPr>
              <w:widowControl w:val="0"/>
              <w:spacing w:after="0"/>
              <w:rPr>
                <w:rFonts w:ascii="Lexend" w:eastAsia="Lexend" w:hAnsi="Lexend" w:cs="Lexend"/>
                <w:sz w:val="24"/>
                <w:szCs w:val="24"/>
                <w:highlight w:val="white"/>
              </w:rPr>
            </w:pPr>
            <w:r>
              <w:rPr>
                <w:rFonts w:ascii="Lexend" w:eastAsia="Lexend" w:hAnsi="Lexend" w:cs="Lexend"/>
                <w:sz w:val="24"/>
                <w:szCs w:val="24"/>
              </w:rPr>
              <w:t>Supažindinti mokinius su pagrindiniais UI (vartotojo sąsajos) ir UX (vartotojo patirties) dizaino principais bei suteikti jiems galimybę praktiškai sukurti dizainą interneto svetainei arba mobiliajai programėlei. Pamokos metu bus akcentuojama, kaip naudoti vizualinę hierarchiją, patogumas vartotojui ir estetinis dizainas, siekiant sukurti efektyvią vartotojo sąsają.</w:t>
            </w:r>
          </w:p>
        </w:tc>
      </w:tr>
      <w:tr w:rsidR="00B058D5" w14:paraId="002B2D53" w14:textId="77777777">
        <w:tc>
          <w:tcPr>
            <w:tcW w:w="1635" w:type="dxa"/>
            <w:tcBorders>
              <w:top w:val="single" w:sz="8" w:space="0" w:color="218F5D"/>
              <w:left w:val="nil"/>
              <w:bottom w:val="single" w:sz="8" w:space="0" w:color="218F5D"/>
              <w:right w:val="nil"/>
            </w:tcBorders>
            <w:shd w:val="clear" w:color="auto" w:fill="FFFFFF"/>
            <w:tcMar>
              <w:top w:w="100" w:type="dxa"/>
              <w:left w:w="100" w:type="dxa"/>
              <w:bottom w:w="100" w:type="dxa"/>
              <w:right w:w="100" w:type="dxa"/>
            </w:tcMar>
          </w:tcPr>
          <w:p w14:paraId="002B2D51"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Įvadas (5 min.)</w:t>
            </w:r>
          </w:p>
        </w:tc>
        <w:tc>
          <w:tcPr>
            <w:tcW w:w="7065"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52" w14:textId="77777777" w:rsidR="00B058D5" w:rsidRDefault="00F27452">
            <w:pPr>
              <w:widowControl w:val="0"/>
              <w:spacing w:after="0"/>
              <w:ind w:right="91"/>
              <w:rPr>
                <w:rFonts w:ascii="Lexend" w:eastAsia="Lexend" w:hAnsi="Lexend" w:cs="Lexend"/>
                <w:sz w:val="24"/>
                <w:szCs w:val="24"/>
              </w:rPr>
            </w:pPr>
            <w:r>
              <w:rPr>
                <w:rFonts w:ascii="Lexend" w:eastAsia="Lexend" w:hAnsi="Lexend" w:cs="Lexend"/>
                <w:sz w:val="24"/>
                <w:szCs w:val="24"/>
              </w:rPr>
              <w:t>Mokytojas pristato UI/UX dizaino pagrindus. Paaiškinama, kas yra UI ir UX, koks jų skirtumas bei kaip abu šie komponentai prisideda prie interneto svetainės ar mobiliosios programėlės sėkmės. Pateikiami pavyzdžiai, rodantys gerą ir blogą UI/UX dizainą. Mokytojas akcentuoja pagrindines dizaino sudedamąsias dalis, tokias kaip naudotojo kelionė, interaktyvumo elementai, patogumas ir prieinamumas.</w:t>
            </w:r>
          </w:p>
        </w:tc>
      </w:tr>
      <w:tr w:rsidR="00B058D5" w14:paraId="002B2D56" w14:textId="77777777">
        <w:tc>
          <w:tcPr>
            <w:tcW w:w="1635" w:type="dxa"/>
            <w:tcBorders>
              <w:top w:val="single" w:sz="8" w:space="0" w:color="218F5D"/>
              <w:left w:val="nil"/>
              <w:bottom w:val="single" w:sz="8" w:space="0" w:color="218F5D"/>
              <w:right w:val="nil"/>
            </w:tcBorders>
            <w:shd w:val="clear" w:color="auto" w:fill="FFFFFF"/>
            <w:tcMar>
              <w:top w:w="100" w:type="dxa"/>
              <w:left w:w="100" w:type="dxa"/>
              <w:bottom w:w="100" w:type="dxa"/>
              <w:right w:w="100" w:type="dxa"/>
            </w:tcMar>
          </w:tcPr>
          <w:p w14:paraId="002B2D54"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1 žingsnis: Demonstracija ir vaizdo medžiagos peržiūra (10 min.)</w:t>
            </w:r>
          </w:p>
        </w:tc>
        <w:tc>
          <w:tcPr>
            <w:tcW w:w="7065"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55" w14:textId="77777777" w:rsidR="00B058D5" w:rsidRDefault="00F27452">
            <w:pPr>
              <w:widowControl w:val="0"/>
              <w:spacing w:after="0"/>
              <w:jc w:val="both"/>
              <w:rPr>
                <w:rFonts w:ascii="Lexend" w:eastAsia="Lexend" w:hAnsi="Lexend" w:cs="Lexend"/>
                <w:sz w:val="24"/>
                <w:szCs w:val="24"/>
              </w:rPr>
            </w:pPr>
            <w:r>
              <w:rPr>
                <w:rFonts w:ascii="Lexend" w:eastAsia="Lexend" w:hAnsi="Lexend" w:cs="Lexend"/>
                <w:sz w:val="24"/>
                <w:szCs w:val="24"/>
              </w:rPr>
              <w:t>Mokytojas demonstruoja pagrindinius UI/UX dizaino kūrimo įrankius (pvz., „</w:t>
            </w:r>
            <w:proofErr w:type="spellStart"/>
            <w:r>
              <w:rPr>
                <w:rFonts w:ascii="Lexend" w:eastAsia="Lexend" w:hAnsi="Lexend" w:cs="Lexend"/>
                <w:sz w:val="24"/>
                <w:szCs w:val="24"/>
              </w:rPr>
              <w:t>Figma</w:t>
            </w:r>
            <w:proofErr w:type="spellEnd"/>
            <w:r>
              <w:rPr>
                <w:rFonts w:ascii="Lexend" w:eastAsia="Lexend" w:hAnsi="Lexend" w:cs="Lexend"/>
                <w:sz w:val="24"/>
                <w:szCs w:val="24"/>
              </w:rPr>
              <w:t>“, „Adobe XD“ ar „</w:t>
            </w:r>
            <w:proofErr w:type="spellStart"/>
            <w:r>
              <w:rPr>
                <w:rFonts w:ascii="Lexend" w:eastAsia="Lexend" w:hAnsi="Lexend" w:cs="Lexend"/>
                <w:sz w:val="24"/>
                <w:szCs w:val="24"/>
              </w:rPr>
              <w:t>Sketch</w:t>
            </w:r>
            <w:proofErr w:type="spellEnd"/>
            <w:r>
              <w:rPr>
                <w:rFonts w:ascii="Lexend" w:eastAsia="Lexend" w:hAnsi="Lexend" w:cs="Lexend"/>
                <w:sz w:val="24"/>
                <w:szCs w:val="24"/>
              </w:rPr>
              <w:t>“) ir aiškina, kaip sukurti patogią vartotojo sąsają, atsižvelgiant į vizualinę hierarchiją, tipografiją, spalvų pasirinkimą ir elementų išdėstymą. Mokytojas pabrėžia, kaip svarbu atlikti vartotojo tyrimą, kad suprastume galutinio naudotojo poreikius. Rodomi pavyzdžiai, kaip UX dizainas pagerina naudojimo patogumą ir funkcionalumą.</w:t>
            </w:r>
          </w:p>
        </w:tc>
      </w:tr>
      <w:tr w:rsidR="00B058D5" w14:paraId="002B2D5A" w14:textId="77777777">
        <w:tc>
          <w:tcPr>
            <w:tcW w:w="1635" w:type="dxa"/>
            <w:tcBorders>
              <w:top w:val="single" w:sz="8" w:space="0" w:color="218F5D"/>
              <w:left w:val="nil"/>
              <w:bottom w:val="single" w:sz="8" w:space="0" w:color="218F5D"/>
              <w:right w:val="nil"/>
            </w:tcBorders>
            <w:shd w:val="clear" w:color="auto" w:fill="FFFFFF"/>
            <w:tcMar>
              <w:top w:w="100" w:type="dxa"/>
              <w:left w:w="100" w:type="dxa"/>
              <w:bottom w:w="100" w:type="dxa"/>
              <w:right w:w="100" w:type="dxa"/>
            </w:tcMar>
          </w:tcPr>
          <w:p w14:paraId="002B2D57"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t>2 žingsnis: Praktinis darbas individualiai arba kartu (25 min.)</w:t>
            </w:r>
          </w:p>
        </w:tc>
        <w:tc>
          <w:tcPr>
            <w:tcW w:w="7065"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58" w14:textId="77777777" w:rsidR="00B058D5" w:rsidRDefault="00F27452">
            <w:pPr>
              <w:spacing w:after="0"/>
              <w:jc w:val="both"/>
              <w:rPr>
                <w:rFonts w:ascii="Lexend" w:eastAsia="Lexend" w:hAnsi="Lexend" w:cs="Lexend"/>
                <w:sz w:val="24"/>
                <w:szCs w:val="24"/>
              </w:rPr>
            </w:pPr>
            <w:r>
              <w:rPr>
                <w:rFonts w:ascii="Lexend" w:eastAsia="Lexend" w:hAnsi="Lexend" w:cs="Lexend"/>
                <w:sz w:val="24"/>
                <w:szCs w:val="24"/>
              </w:rPr>
              <w:t>Mokiniai patys kuria UI/UX dizainą interneto svetainei arba mobiliajai programėlei, naudodami pasirinktus įrankius. Jie turi pritaikyti išmoktas žinias apie vizualinę hierarchiją, spalvų suderinamumą, navigacijos paprastumą ir interaktyvumo elementus. Mokytojas teikia individualias konsultacijas, padėdamas mokiniams išspręsti iškilusius klausimus ar techninius sunkumus.</w:t>
            </w:r>
          </w:p>
          <w:p w14:paraId="002B2D59" w14:textId="77777777" w:rsidR="00B058D5" w:rsidRDefault="00F27452">
            <w:pPr>
              <w:spacing w:after="0"/>
              <w:jc w:val="both"/>
              <w:rPr>
                <w:rFonts w:ascii="Lexend" w:eastAsia="Lexend" w:hAnsi="Lexend" w:cs="Lexend"/>
                <w:sz w:val="24"/>
                <w:szCs w:val="24"/>
              </w:rPr>
            </w:pPr>
            <w:r>
              <w:rPr>
                <w:rFonts w:ascii="Lexend" w:eastAsia="Lexend" w:hAnsi="Lexend" w:cs="Lexend"/>
                <w:sz w:val="24"/>
                <w:szCs w:val="24"/>
              </w:rPr>
              <w:lastRenderedPageBreak/>
              <w:t>Pamoką galima padalyti į dvi atskiras dalis, siekiant suteikti mokiniams išsamesnį supratimą bei galimybę nuosekliai įsisavinti tiek teorines, tiek praktines žinias. Pirmojoje pamokoje būtų tikslinga sutelkti dėmesį į UI/UX dizaino teoriją, pagrindines sąvokas ir jų svarbą interneto svetainių bei mobiliųjų programėlių kūrime. Mokiniams būtų pristatyti esminiai dizaino principai, tokie kaip vizualinė hierarchija, tipografija ir spalvų harmonija. Antrojoje pamokoje dėmesys būtų skiriamas praktinei veiklai, kur mokiniai galėtų pritaikyti įgytas žinias, kurdami savo UI/UX dizainus, tuo pačiu gilinant jų gebėjimus analizuoti ir kritiškai vertinti savo kūrybos rezultatus.</w:t>
            </w:r>
          </w:p>
        </w:tc>
      </w:tr>
      <w:tr w:rsidR="00B058D5" w14:paraId="002B2D5D" w14:textId="77777777">
        <w:tc>
          <w:tcPr>
            <w:tcW w:w="1635" w:type="dxa"/>
            <w:tcBorders>
              <w:top w:val="single" w:sz="8" w:space="0" w:color="218F5D"/>
              <w:left w:val="nil"/>
              <w:bottom w:val="single" w:sz="8" w:space="0" w:color="218F5D"/>
              <w:right w:val="nil"/>
            </w:tcBorders>
            <w:shd w:val="clear" w:color="auto" w:fill="FFFFFF"/>
            <w:tcMar>
              <w:top w:w="100" w:type="dxa"/>
              <w:left w:w="100" w:type="dxa"/>
              <w:bottom w:w="100" w:type="dxa"/>
              <w:right w:w="100" w:type="dxa"/>
            </w:tcMar>
          </w:tcPr>
          <w:p w14:paraId="002B2D5B" w14:textId="77777777" w:rsidR="00B058D5" w:rsidRDefault="00F27452">
            <w:pPr>
              <w:widowControl w:val="0"/>
              <w:pBdr>
                <w:top w:val="nil"/>
                <w:left w:val="nil"/>
                <w:bottom w:val="nil"/>
                <w:right w:val="nil"/>
                <w:between w:val="nil"/>
              </w:pBdr>
              <w:spacing w:after="0" w:line="240" w:lineRule="auto"/>
              <w:ind w:right="17"/>
              <w:jc w:val="right"/>
              <w:rPr>
                <w:rFonts w:ascii="Lexend" w:eastAsia="Lexend" w:hAnsi="Lexend" w:cs="Lexend"/>
                <w:b/>
                <w:color w:val="218F5D"/>
                <w:sz w:val="24"/>
                <w:szCs w:val="24"/>
              </w:rPr>
            </w:pPr>
            <w:r>
              <w:rPr>
                <w:rFonts w:ascii="Lexend" w:eastAsia="Lexend" w:hAnsi="Lexend" w:cs="Lexend"/>
                <w:b/>
                <w:color w:val="218F5D"/>
                <w:sz w:val="24"/>
                <w:szCs w:val="24"/>
              </w:rPr>
              <w:lastRenderedPageBreak/>
              <w:t>5. žingsnis: Aptarimas ir refleksija – 5 min.</w:t>
            </w:r>
          </w:p>
        </w:tc>
        <w:tc>
          <w:tcPr>
            <w:tcW w:w="7065" w:type="dxa"/>
            <w:tcBorders>
              <w:top w:val="single" w:sz="8" w:space="0" w:color="218F5D"/>
              <w:left w:val="nil"/>
              <w:bottom w:val="single" w:sz="8" w:space="0" w:color="218F5D"/>
              <w:right w:val="nil"/>
            </w:tcBorders>
            <w:shd w:val="clear" w:color="auto" w:fill="auto"/>
            <w:tcMar>
              <w:top w:w="100" w:type="dxa"/>
              <w:left w:w="100" w:type="dxa"/>
              <w:bottom w:w="100" w:type="dxa"/>
              <w:right w:w="100" w:type="dxa"/>
            </w:tcMar>
          </w:tcPr>
          <w:p w14:paraId="002B2D5C" w14:textId="77777777" w:rsidR="00B058D5" w:rsidRDefault="00F27452">
            <w:pPr>
              <w:pStyle w:val="Heading2"/>
              <w:ind w:right="-50" w:firstLine="0"/>
              <w:rPr>
                <w:rFonts w:ascii="Lexend" w:eastAsia="Lexend" w:hAnsi="Lexend" w:cs="Lexend"/>
                <w:b w:val="0"/>
              </w:rPr>
            </w:pPr>
            <w:bookmarkStart w:id="55" w:name="_mizq32ggzr3t" w:colFirst="0" w:colLast="0"/>
            <w:bookmarkEnd w:id="55"/>
            <w:r>
              <w:rPr>
                <w:rFonts w:ascii="Lexend" w:eastAsia="Lexend" w:hAnsi="Lexend" w:cs="Lexend"/>
                <w:b w:val="0"/>
              </w:rPr>
              <w:t>Mokiniai pristato savo sukurtus UI/UX dizainus klasėje. Kiekvienas mokinys paaiškina savo dizaino sprendimus, pasirinktą sąsajos struktūrą, spalvų ir tipografijos pasirinkimą. Mokytojas skatina diskusiją apie tai, kaip dizaino elementai prisideda prie geresnės vartotojo patirties. Refleksijos metu aptariama, kaip UX dizainas gali pagerinti naudotojo įspūdžius ir sąveiką su svetaine ar programėle.</w:t>
            </w:r>
          </w:p>
        </w:tc>
      </w:tr>
    </w:tbl>
    <w:p w14:paraId="002B2D5E" w14:textId="77777777" w:rsidR="00B058D5" w:rsidRDefault="00B058D5">
      <w:pPr>
        <w:pStyle w:val="Heading2"/>
        <w:ind w:firstLine="0"/>
        <w:rPr>
          <w:rFonts w:ascii="Lexend" w:eastAsia="Lexend" w:hAnsi="Lexend" w:cs="Lexend"/>
          <w:b w:val="0"/>
        </w:rPr>
      </w:pPr>
      <w:bookmarkStart w:id="56" w:name="_xaave048zhoi" w:colFirst="0" w:colLast="0"/>
      <w:bookmarkEnd w:id="56"/>
    </w:p>
    <w:p w14:paraId="002B2D5F" w14:textId="77777777" w:rsidR="00B058D5" w:rsidRDefault="00B058D5">
      <w:pPr>
        <w:spacing w:after="0"/>
        <w:rPr>
          <w:rFonts w:ascii="Lexend" w:eastAsia="Lexend" w:hAnsi="Lexend" w:cs="Lexend"/>
          <w:sz w:val="24"/>
          <w:szCs w:val="24"/>
        </w:rPr>
      </w:pPr>
    </w:p>
    <w:p w14:paraId="002B2D60" w14:textId="77777777" w:rsidR="00B058D5" w:rsidRDefault="00B058D5">
      <w:pPr>
        <w:rPr>
          <w:rFonts w:ascii="Lexend" w:eastAsia="Lexend" w:hAnsi="Lexend" w:cs="Lexend"/>
          <w:sz w:val="24"/>
          <w:szCs w:val="24"/>
        </w:rPr>
      </w:pPr>
    </w:p>
    <w:p w14:paraId="002B2D61" w14:textId="77777777" w:rsidR="00B058D5" w:rsidRDefault="00B058D5">
      <w:pPr>
        <w:rPr>
          <w:rFonts w:ascii="Lexend" w:eastAsia="Lexend" w:hAnsi="Lexend" w:cs="Lexend"/>
          <w:sz w:val="24"/>
          <w:szCs w:val="24"/>
        </w:rPr>
      </w:pPr>
    </w:p>
    <w:p w14:paraId="002B2D62" w14:textId="77777777" w:rsidR="00B058D5" w:rsidRDefault="00B058D5">
      <w:pPr>
        <w:rPr>
          <w:rFonts w:ascii="Lexend" w:eastAsia="Lexend" w:hAnsi="Lexend" w:cs="Lexend"/>
          <w:sz w:val="24"/>
          <w:szCs w:val="24"/>
        </w:rPr>
      </w:pPr>
    </w:p>
    <w:p w14:paraId="002B2D63" w14:textId="77777777" w:rsidR="00B058D5" w:rsidRDefault="00B058D5">
      <w:pPr>
        <w:pStyle w:val="Heading2"/>
        <w:ind w:firstLine="0"/>
        <w:rPr>
          <w:rFonts w:ascii="Lexend" w:eastAsia="Lexend" w:hAnsi="Lexend" w:cs="Lexend"/>
          <w:b w:val="0"/>
        </w:rPr>
      </w:pPr>
      <w:bookmarkStart w:id="57" w:name="_2kzsrklowemi" w:colFirst="0" w:colLast="0"/>
      <w:bookmarkEnd w:id="57"/>
    </w:p>
    <w:p w14:paraId="002B2D64" w14:textId="77777777" w:rsidR="00B058D5" w:rsidRDefault="00B058D5">
      <w:pPr>
        <w:pStyle w:val="Heading2"/>
        <w:ind w:firstLine="0"/>
        <w:rPr>
          <w:rFonts w:ascii="Lexend" w:eastAsia="Lexend" w:hAnsi="Lexend" w:cs="Lexend"/>
          <w:b w:val="0"/>
        </w:rPr>
      </w:pPr>
      <w:bookmarkStart w:id="58" w:name="_p8vpjn5rwvl9" w:colFirst="0" w:colLast="0"/>
      <w:bookmarkEnd w:id="58"/>
    </w:p>
    <w:p w14:paraId="002B2D65" w14:textId="77777777" w:rsidR="00B058D5" w:rsidRDefault="00B058D5">
      <w:pPr>
        <w:pStyle w:val="Heading2"/>
        <w:ind w:firstLine="0"/>
        <w:rPr>
          <w:rFonts w:ascii="Lexend" w:eastAsia="Lexend" w:hAnsi="Lexend" w:cs="Lexend"/>
          <w:b w:val="0"/>
        </w:rPr>
      </w:pPr>
      <w:bookmarkStart w:id="59" w:name="_mcmcb4ujph0n" w:colFirst="0" w:colLast="0"/>
      <w:bookmarkEnd w:id="59"/>
    </w:p>
    <w:p w14:paraId="002B2D66" w14:textId="77777777" w:rsidR="00B058D5" w:rsidRDefault="00B058D5">
      <w:pPr>
        <w:pStyle w:val="Heading2"/>
        <w:ind w:firstLine="0"/>
        <w:rPr>
          <w:rFonts w:ascii="Lexend" w:eastAsia="Lexend" w:hAnsi="Lexend" w:cs="Lexend"/>
          <w:b w:val="0"/>
        </w:rPr>
      </w:pPr>
      <w:bookmarkStart w:id="60" w:name="_hrwmohfh7whf" w:colFirst="0" w:colLast="0"/>
      <w:bookmarkEnd w:id="60"/>
    </w:p>
    <w:p w14:paraId="002B2D67" w14:textId="77777777" w:rsidR="00B058D5" w:rsidRDefault="00B058D5">
      <w:pPr>
        <w:pStyle w:val="Heading2"/>
        <w:ind w:firstLine="0"/>
        <w:rPr>
          <w:rFonts w:ascii="Lexend" w:eastAsia="Lexend" w:hAnsi="Lexend" w:cs="Lexend"/>
          <w:b w:val="0"/>
        </w:rPr>
      </w:pPr>
      <w:bookmarkStart w:id="61" w:name="_k721ymgzhsw2" w:colFirst="0" w:colLast="0"/>
      <w:bookmarkEnd w:id="61"/>
    </w:p>
    <w:p w14:paraId="002B2D68" w14:textId="77777777" w:rsidR="00B058D5" w:rsidRDefault="00B058D5">
      <w:pPr>
        <w:pStyle w:val="Heading2"/>
        <w:ind w:firstLine="0"/>
        <w:rPr>
          <w:rFonts w:ascii="Lexend" w:eastAsia="Lexend" w:hAnsi="Lexend" w:cs="Lexend"/>
          <w:b w:val="0"/>
        </w:rPr>
      </w:pPr>
      <w:bookmarkStart w:id="62" w:name="_kqhi57cxb9e4" w:colFirst="0" w:colLast="0"/>
      <w:bookmarkEnd w:id="62"/>
    </w:p>
    <w:p w14:paraId="002B2D69" w14:textId="77777777" w:rsidR="00B058D5" w:rsidRDefault="00B058D5">
      <w:pPr>
        <w:pStyle w:val="Heading2"/>
        <w:ind w:firstLine="0"/>
        <w:rPr>
          <w:rFonts w:ascii="Lexend" w:eastAsia="Lexend" w:hAnsi="Lexend" w:cs="Lexend"/>
          <w:b w:val="0"/>
        </w:rPr>
      </w:pPr>
      <w:bookmarkStart w:id="63" w:name="_qeqjl3gczxvn" w:colFirst="0" w:colLast="0"/>
      <w:bookmarkEnd w:id="63"/>
    </w:p>
    <w:p w14:paraId="002B2D6A" w14:textId="77777777" w:rsidR="00B058D5" w:rsidRDefault="00B058D5">
      <w:pPr>
        <w:pStyle w:val="Heading2"/>
        <w:ind w:firstLine="0"/>
        <w:rPr>
          <w:rFonts w:ascii="Lexend" w:eastAsia="Lexend" w:hAnsi="Lexend" w:cs="Lexend"/>
          <w:b w:val="0"/>
        </w:rPr>
      </w:pPr>
      <w:bookmarkStart w:id="64" w:name="_8hhvwkjjkyoc" w:colFirst="0" w:colLast="0"/>
      <w:bookmarkEnd w:id="64"/>
    </w:p>
    <w:p w14:paraId="002B2D6B" w14:textId="77777777" w:rsidR="00B058D5" w:rsidRDefault="00B058D5">
      <w:pPr>
        <w:pStyle w:val="Heading2"/>
        <w:ind w:firstLine="0"/>
        <w:rPr>
          <w:rFonts w:ascii="Lexend" w:eastAsia="Lexend" w:hAnsi="Lexend" w:cs="Lexend"/>
          <w:b w:val="0"/>
        </w:rPr>
      </w:pPr>
      <w:bookmarkStart w:id="65" w:name="_i0pk0xki07te" w:colFirst="0" w:colLast="0"/>
      <w:bookmarkEnd w:id="65"/>
    </w:p>
    <w:p w14:paraId="002B2D6C" w14:textId="77777777" w:rsidR="00B058D5" w:rsidRDefault="00B058D5">
      <w:pPr>
        <w:pStyle w:val="Heading2"/>
        <w:ind w:firstLine="0"/>
        <w:rPr>
          <w:rFonts w:ascii="Lexend" w:eastAsia="Lexend" w:hAnsi="Lexend" w:cs="Lexend"/>
          <w:b w:val="0"/>
        </w:rPr>
      </w:pPr>
      <w:bookmarkStart w:id="66" w:name="_i7jbsutjk5nz" w:colFirst="0" w:colLast="0"/>
      <w:bookmarkEnd w:id="66"/>
    </w:p>
    <w:p w14:paraId="002B2D6D" w14:textId="77777777" w:rsidR="00B058D5" w:rsidRDefault="00B058D5">
      <w:pPr>
        <w:pStyle w:val="Heading2"/>
        <w:ind w:firstLine="0"/>
        <w:rPr>
          <w:rFonts w:ascii="Lexend" w:eastAsia="Lexend" w:hAnsi="Lexend" w:cs="Lexend"/>
          <w:b w:val="0"/>
        </w:rPr>
      </w:pPr>
      <w:bookmarkStart w:id="67" w:name="_6gzqzoo3q8pv" w:colFirst="0" w:colLast="0"/>
      <w:bookmarkEnd w:id="67"/>
    </w:p>
    <w:p w14:paraId="002B2D6E" w14:textId="77777777" w:rsidR="00B058D5" w:rsidRDefault="00B058D5">
      <w:pPr>
        <w:pStyle w:val="Heading2"/>
        <w:ind w:firstLine="0"/>
        <w:rPr>
          <w:rFonts w:ascii="Lexend" w:eastAsia="Lexend" w:hAnsi="Lexend" w:cs="Lexend"/>
          <w:b w:val="0"/>
        </w:rPr>
      </w:pPr>
      <w:bookmarkStart w:id="68" w:name="_3xy6vyjbvo62" w:colFirst="0" w:colLast="0"/>
      <w:bookmarkEnd w:id="68"/>
    </w:p>
    <w:p w14:paraId="002B2D6F" w14:textId="77777777" w:rsidR="00B058D5" w:rsidRDefault="00B058D5">
      <w:pPr>
        <w:pStyle w:val="Heading2"/>
        <w:ind w:firstLine="0"/>
        <w:rPr>
          <w:rFonts w:ascii="Lexend" w:eastAsia="Lexend" w:hAnsi="Lexend" w:cs="Lexend"/>
          <w:b w:val="0"/>
        </w:rPr>
        <w:sectPr w:rsidR="00B058D5" w:rsidSect="00B06CAC">
          <w:headerReference w:type="default" r:id="rId71"/>
          <w:footerReference w:type="default" r:id="rId72"/>
          <w:headerReference w:type="first" r:id="rId73"/>
          <w:footerReference w:type="first" r:id="rId74"/>
          <w:pgSz w:w="11906" w:h="16838"/>
          <w:pgMar w:top="1134" w:right="718" w:bottom="1134" w:left="851" w:header="567" w:footer="567" w:gutter="0"/>
          <w:pgNumType w:start="1"/>
          <w:cols w:space="1296"/>
          <w:titlePg/>
        </w:sectPr>
      </w:pPr>
      <w:bookmarkStart w:id="69" w:name="_te3ov2om1vta" w:colFirst="0" w:colLast="0"/>
      <w:bookmarkEnd w:id="69"/>
    </w:p>
    <w:p w14:paraId="002B2D70" w14:textId="77777777" w:rsidR="00B058D5" w:rsidRDefault="00F27452">
      <w:pPr>
        <w:pStyle w:val="Heading2"/>
        <w:ind w:firstLine="0"/>
        <w:rPr>
          <w:rFonts w:ascii="Lexend" w:eastAsia="Lexend" w:hAnsi="Lexend" w:cs="Lexend"/>
        </w:rPr>
      </w:pPr>
      <w:bookmarkStart w:id="70" w:name="_xoh5bsph153p" w:colFirst="0" w:colLast="0"/>
      <w:bookmarkEnd w:id="70"/>
      <w:r>
        <w:rPr>
          <w:rFonts w:ascii="Lexend" w:eastAsia="Lexend" w:hAnsi="Lexend" w:cs="Lexend"/>
          <w:b w:val="0"/>
        </w:rPr>
        <w:lastRenderedPageBreak/>
        <w:t>4 priedas. Užduotis</w:t>
      </w:r>
      <w:r>
        <w:rPr>
          <w:rFonts w:ascii="Lexend" w:eastAsia="Lexend" w:hAnsi="Lexend" w:cs="Lexend"/>
          <w:b w:val="0"/>
        </w:rPr>
        <w:br/>
      </w:r>
    </w:p>
    <w:p w14:paraId="002B2D71" w14:textId="77777777" w:rsidR="00B058D5" w:rsidRDefault="00F27452">
      <w:pPr>
        <w:pStyle w:val="Heading2"/>
        <w:pBdr>
          <w:top w:val="nil"/>
          <w:left w:val="nil"/>
          <w:bottom w:val="nil"/>
          <w:right w:val="nil"/>
          <w:between w:val="nil"/>
        </w:pBdr>
        <w:spacing w:line="276" w:lineRule="auto"/>
        <w:ind w:right="140" w:firstLine="0"/>
        <w:rPr>
          <w:rFonts w:ascii="Lexend" w:eastAsia="Lexend" w:hAnsi="Lexend" w:cs="Lexend"/>
          <w:b w:val="0"/>
        </w:rPr>
      </w:pPr>
      <w:bookmarkStart w:id="71" w:name="_e2yzzqzazd23" w:colFirst="0" w:colLast="0"/>
      <w:bookmarkEnd w:id="71"/>
      <w:r>
        <w:rPr>
          <w:rFonts w:ascii="Lexend" w:eastAsia="Lexend" w:hAnsi="Lexend" w:cs="Lexend"/>
          <w:color w:val="FFFFFF"/>
          <w:sz w:val="28"/>
          <w:szCs w:val="28"/>
          <w:shd w:val="clear" w:color="auto" w:fill="218F5D"/>
        </w:rPr>
        <w:t>Logotipo kūrimas naudojant vektorinės grafikos įrankius</w:t>
      </w:r>
      <w:r>
        <w:rPr>
          <w:rFonts w:ascii="Lexend" w:eastAsia="Lexend" w:hAnsi="Lexend" w:cs="Lexend"/>
        </w:rPr>
        <w:br/>
      </w:r>
      <w:r>
        <w:rPr>
          <w:rFonts w:ascii="Lexend" w:eastAsia="Lexend" w:hAnsi="Lexend" w:cs="Lexend"/>
        </w:rPr>
        <w:br/>
      </w:r>
      <w:r>
        <w:rPr>
          <w:rFonts w:ascii="Lexend" w:eastAsia="Lexend" w:hAnsi="Lexend" w:cs="Lexend"/>
          <w:b w:val="0"/>
        </w:rPr>
        <w:t>Pasinaudodami vektorinės grafikos įrankiais (</w:t>
      </w:r>
      <w:proofErr w:type="spellStart"/>
      <w:r>
        <w:rPr>
          <w:rFonts w:ascii="Lexend" w:eastAsia="Lexend" w:hAnsi="Lexend" w:cs="Lexend"/>
          <w:i/>
        </w:rPr>
        <w:t>Inkscape</w:t>
      </w:r>
      <w:proofErr w:type="spellEnd"/>
      <w:r>
        <w:rPr>
          <w:rFonts w:ascii="Lexend" w:eastAsia="Lexend" w:hAnsi="Lexend" w:cs="Lexend"/>
        </w:rPr>
        <w:t xml:space="preserve">, </w:t>
      </w:r>
      <w:proofErr w:type="spellStart"/>
      <w:r>
        <w:rPr>
          <w:rFonts w:ascii="Lexend" w:eastAsia="Lexend" w:hAnsi="Lexend" w:cs="Lexend"/>
          <w:i/>
        </w:rPr>
        <w:t>CorelDRA</w:t>
      </w:r>
      <w:r>
        <w:rPr>
          <w:rFonts w:ascii="Lexend" w:eastAsia="Lexend" w:hAnsi="Lexend" w:cs="Lexend"/>
        </w:rPr>
        <w:t>W</w:t>
      </w:r>
      <w:proofErr w:type="spellEnd"/>
      <w:r>
        <w:rPr>
          <w:rFonts w:ascii="Lexend" w:eastAsia="Lexend" w:hAnsi="Lexend" w:cs="Lexend"/>
        </w:rPr>
        <w:t xml:space="preserve">, </w:t>
      </w:r>
      <w:proofErr w:type="spellStart"/>
      <w:r>
        <w:rPr>
          <w:rFonts w:ascii="Lexend" w:eastAsia="Lexend" w:hAnsi="Lexend" w:cs="Lexend"/>
          <w:i/>
        </w:rPr>
        <w:t>Vectr</w:t>
      </w:r>
      <w:proofErr w:type="spellEnd"/>
      <w:r>
        <w:rPr>
          <w:rFonts w:ascii="Lexend" w:eastAsia="Lexend" w:hAnsi="Lexend" w:cs="Lexend"/>
          <w:i/>
        </w:rPr>
        <w:t xml:space="preserve">, </w:t>
      </w:r>
      <w:proofErr w:type="spellStart"/>
      <w:r>
        <w:rPr>
          <w:rFonts w:ascii="Lexend" w:eastAsia="Lexend" w:hAnsi="Lexend" w:cs="Lexend"/>
          <w:i/>
        </w:rPr>
        <w:t>Boxy</w:t>
      </w:r>
      <w:proofErr w:type="spellEnd"/>
      <w:r>
        <w:rPr>
          <w:rFonts w:ascii="Lexend" w:eastAsia="Lexend" w:hAnsi="Lexend" w:cs="Lexend"/>
          <w:i/>
        </w:rPr>
        <w:t xml:space="preserve"> SVG</w:t>
      </w:r>
      <w:r>
        <w:rPr>
          <w:rFonts w:ascii="Lexend" w:eastAsia="Lexend" w:hAnsi="Lexend" w:cs="Lexend"/>
        </w:rPr>
        <w:t xml:space="preserve">, </w:t>
      </w:r>
      <w:proofErr w:type="spellStart"/>
      <w:r>
        <w:rPr>
          <w:rFonts w:ascii="Lexend" w:eastAsia="Lexend" w:hAnsi="Lexend" w:cs="Lexend"/>
          <w:i/>
        </w:rPr>
        <w:t>LibreOffice</w:t>
      </w:r>
      <w:proofErr w:type="spellEnd"/>
      <w:r>
        <w:rPr>
          <w:rFonts w:ascii="Lexend" w:eastAsia="Lexend" w:hAnsi="Lexend" w:cs="Lexend"/>
          <w:i/>
        </w:rPr>
        <w:t xml:space="preserve"> Draw</w:t>
      </w:r>
      <w:r>
        <w:rPr>
          <w:rFonts w:ascii="Lexend" w:eastAsia="Lexend" w:hAnsi="Lexend" w:cs="Lexend"/>
        </w:rPr>
        <w:t xml:space="preserve"> ar kt.,</w:t>
      </w:r>
      <w:r>
        <w:rPr>
          <w:rFonts w:ascii="Lexend" w:eastAsia="Lexend" w:hAnsi="Lexend" w:cs="Lexend"/>
          <w:b w:val="0"/>
        </w:rPr>
        <w:t xml:space="preserve"> sukurkite originalų logotipą arba perpieškite esamą logotipą, naudodami tik vektorinės grafikos elementus. Logotipas turi būti kuriamas naudojant pagrindinius vektorinės grafikos objektų kūrimo įrankius (formos, linijos, spalvų paletės). Nepamirškite naudoti teksto integravimo į vektorinį dizainą.</w:t>
      </w:r>
    </w:p>
    <w:p w14:paraId="002B2D72" w14:textId="77777777" w:rsidR="00B058D5" w:rsidRDefault="00F27452">
      <w:pPr>
        <w:spacing w:before="240" w:after="240"/>
        <w:jc w:val="both"/>
        <w:rPr>
          <w:rFonts w:ascii="Lexend" w:eastAsia="Lexend" w:hAnsi="Lexend" w:cs="Lexend"/>
          <w:b/>
          <w:sz w:val="24"/>
          <w:szCs w:val="24"/>
        </w:rPr>
      </w:pPr>
      <w:r>
        <w:rPr>
          <w:rFonts w:ascii="Lexend" w:eastAsia="Lexend" w:hAnsi="Lexend" w:cs="Lexend"/>
          <w:b/>
          <w:sz w:val="24"/>
          <w:szCs w:val="24"/>
        </w:rPr>
        <w:t xml:space="preserve"> Logotipas turi būti kuriamas naudojant:</w:t>
      </w:r>
    </w:p>
    <w:p w14:paraId="002B2D73" w14:textId="77777777" w:rsidR="00B058D5" w:rsidRDefault="00F27452">
      <w:pPr>
        <w:numPr>
          <w:ilvl w:val="0"/>
          <w:numId w:val="33"/>
        </w:numPr>
        <w:spacing w:before="240" w:after="0"/>
        <w:jc w:val="both"/>
        <w:rPr>
          <w:rFonts w:ascii="Arial" w:eastAsia="Arial" w:hAnsi="Arial" w:cs="Arial"/>
        </w:rPr>
      </w:pPr>
      <w:r>
        <w:rPr>
          <w:rFonts w:ascii="Lexend" w:eastAsia="Lexend" w:hAnsi="Lexend" w:cs="Lexend"/>
          <w:b/>
          <w:sz w:val="24"/>
          <w:szCs w:val="24"/>
        </w:rPr>
        <w:t>Geometrines formas</w:t>
      </w:r>
      <w:r>
        <w:rPr>
          <w:rFonts w:ascii="Lexend" w:eastAsia="Lexend" w:hAnsi="Lexend" w:cs="Lexend"/>
          <w:sz w:val="24"/>
          <w:szCs w:val="24"/>
        </w:rPr>
        <w:t xml:space="preserve"> (apskritimus, kvadratus, trikampius ir t. t.),</w:t>
      </w:r>
    </w:p>
    <w:p w14:paraId="002B2D74" w14:textId="77777777" w:rsidR="00B058D5" w:rsidRDefault="00F27452">
      <w:pPr>
        <w:numPr>
          <w:ilvl w:val="0"/>
          <w:numId w:val="33"/>
        </w:numPr>
        <w:spacing w:after="0"/>
        <w:jc w:val="both"/>
        <w:rPr>
          <w:rFonts w:ascii="Arial" w:eastAsia="Arial" w:hAnsi="Arial" w:cs="Arial"/>
        </w:rPr>
      </w:pPr>
      <w:proofErr w:type="spellStart"/>
      <w:r>
        <w:rPr>
          <w:rFonts w:ascii="Lexend" w:eastAsia="Lexend" w:hAnsi="Lexend" w:cs="Lexend"/>
          <w:b/>
          <w:sz w:val="24"/>
          <w:szCs w:val="24"/>
        </w:rPr>
        <w:t>Bezjė</w:t>
      </w:r>
      <w:proofErr w:type="spellEnd"/>
      <w:r>
        <w:rPr>
          <w:rFonts w:ascii="Lexend" w:eastAsia="Lexend" w:hAnsi="Lexend" w:cs="Lexend"/>
          <w:b/>
          <w:sz w:val="24"/>
          <w:szCs w:val="24"/>
        </w:rPr>
        <w:t xml:space="preserve"> kreives</w:t>
      </w:r>
      <w:r>
        <w:rPr>
          <w:rFonts w:ascii="Lexend" w:eastAsia="Lexend" w:hAnsi="Lexend" w:cs="Lexend"/>
          <w:sz w:val="24"/>
          <w:szCs w:val="24"/>
        </w:rPr>
        <w:t xml:space="preserve"> sudėtingesniems elementams piešti,</w:t>
      </w:r>
    </w:p>
    <w:p w14:paraId="002B2D75" w14:textId="77777777" w:rsidR="00B058D5" w:rsidRDefault="00F27452">
      <w:pPr>
        <w:numPr>
          <w:ilvl w:val="0"/>
          <w:numId w:val="33"/>
        </w:numPr>
        <w:spacing w:after="0"/>
        <w:jc w:val="both"/>
        <w:rPr>
          <w:rFonts w:ascii="Arial" w:eastAsia="Arial" w:hAnsi="Arial" w:cs="Arial"/>
        </w:rPr>
      </w:pPr>
      <w:r>
        <w:rPr>
          <w:rFonts w:ascii="Lexend" w:eastAsia="Lexend" w:hAnsi="Lexend" w:cs="Lexend"/>
          <w:b/>
          <w:sz w:val="24"/>
          <w:szCs w:val="24"/>
        </w:rPr>
        <w:t>Gradientus</w:t>
      </w:r>
      <w:r>
        <w:rPr>
          <w:rFonts w:ascii="Lexend" w:eastAsia="Lexend" w:hAnsi="Lexend" w:cs="Lexend"/>
          <w:sz w:val="24"/>
          <w:szCs w:val="24"/>
        </w:rPr>
        <w:t xml:space="preserve"> (spalvų perėjimus) logotipo spalvinimui,</w:t>
      </w:r>
    </w:p>
    <w:p w14:paraId="002B2D76" w14:textId="77777777" w:rsidR="00B058D5" w:rsidRDefault="00F27452">
      <w:pPr>
        <w:numPr>
          <w:ilvl w:val="0"/>
          <w:numId w:val="33"/>
        </w:numPr>
        <w:spacing w:after="240"/>
        <w:jc w:val="both"/>
        <w:rPr>
          <w:rFonts w:ascii="Arial" w:eastAsia="Arial" w:hAnsi="Arial" w:cs="Arial"/>
        </w:rPr>
      </w:pPr>
      <w:r>
        <w:rPr>
          <w:rFonts w:ascii="Lexend" w:eastAsia="Lexend" w:hAnsi="Lexend" w:cs="Lexend"/>
          <w:b/>
          <w:sz w:val="24"/>
          <w:szCs w:val="24"/>
        </w:rPr>
        <w:t>Tekstą</w:t>
      </w:r>
      <w:r>
        <w:rPr>
          <w:rFonts w:ascii="Lexend" w:eastAsia="Lexend" w:hAnsi="Lexend" w:cs="Lexend"/>
          <w:sz w:val="24"/>
          <w:szCs w:val="24"/>
        </w:rPr>
        <w:t>, kurį reikia integruoti į logotipą kaip dalį dizaino.</w:t>
      </w:r>
    </w:p>
    <w:p w14:paraId="002B2D77" w14:textId="77777777" w:rsidR="00B058D5" w:rsidRDefault="00F27452">
      <w:pPr>
        <w:spacing w:before="240" w:after="240"/>
        <w:jc w:val="both"/>
        <w:rPr>
          <w:rFonts w:ascii="Lexend" w:eastAsia="Lexend" w:hAnsi="Lexend" w:cs="Lexend"/>
          <w:b/>
          <w:sz w:val="24"/>
          <w:szCs w:val="24"/>
        </w:rPr>
      </w:pPr>
      <w:r>
        <w:rPr>
          <w:rFonts w:ascii="Lexend" w:eastAsia="Lexend" w:hAnsi="Lexend" w:cs="Lexend"/>
          <w:b/>
          <w:sz w:val="24"/>
          <w:szCs w:val="24"/>
        </w:rPr>
        <w:t>Papildomi reikalavimai:</w:t>
      </w:r>
    </w:p>
    <w:p w14:paraId="002B2D78" w14:textId="77777777" w:rsidR="00B058D5" w:rsidRDefault="00F27452">
      <w:pPr>
        <w:numPr>
          <w:ilvl w:val="0"/>
          <w:numId w:val="9"/>
        </w:numPr>
        <w:spacing w:before="240" w:after="0"/>
        <w:jc w:val="both"/>
        <w:rPr>
          <w:rFonts w:ascii="Lexend" w:eastAsia="Lexend" w:hAnsi="Lexend" w:cs="Lexend"/>
        </w:rPr>
      </w:pPr>
      <w:r>
        <w:rPr>
          <w:rFonts w:ascii="Lexend" w:eastAsia="Lexend" w:hAnsi="Lexend" w:cs="Lexend"/>
          <w:sz w:val="24"/>
          <w:szCs w:val="24"/>
        </w:rPr>
        <w:t>Eksperimentuokite su spalvų palete (naudokite bent 2 skirtingas spalvas),</w:t>
      </w:r>
    </w:p>
    <w:p w14:paraId="002B2D79" w14:textId="77777777" w:rsidR="00B058D5" w:rsidRDefault="00F27452">
      <w:pPr>
        <w:numPr>
          <w:ilvl w:val="0"/>
          <w:numId w:val="9"/>
        </w:numPr>
        <w:spacing w:after="240"/>
        <w:jc w:val="both"/>
        <w:rPr>
          <w:rFonts w:ascii="Lexend" w:eastAsia="Lexend" w:hAnsi="Lexend" w:cs="Lexend"/>
        </w:rPr>
      </w:pPr>
      <w:r>
        <w:rPr>
          <w:rFonts w:ascii="Lexend" w:eastAsia="Lexend" w:hAnsi="Lexend" w:cs="Lexend"/>
          <w:sz w:val="24"/>
          <w:szCs w:val="24"/>
        </w:rPr>
        <w:t>Išlaikykite logotipo paprastumą ir aiškumą, kad jis būtų lengvai atpažįstamas.</w:t>
      </w:r>
    </w:p>
    <w:p w14:paraId="002B2D7A" w14:textId="77777777" w:rsidR="00B058D5" w:rsidRDefault="00F27452">
      <w:pPr>
        <w:spacing w:before="240" w:after="240"/>
        <w:jc w:val="both"/>
        <w:rPr>
          <w:rFonts w:ascii="Lexend" w:eastAsia="Lexend" w:hAnsi="Lexend" w:cs="Lexend"/>
          <w:sz w:val="24"/>
          <w:szCs w:val="24"/>
        </w:rPr>
      </w:pPr>
      <w:r>
        <w:rPr>
          <w:rFonts w:ascii="Lexend" w:eastAsia="Lexend" w:hAnsi="Lexend" w:cs="Lexend"/>
          <w:b/>
          <w:sz w:val="24"/>
          <w:szCs w:val="24"/>
        </w:rPr>
        <w:t>Tikslas:</w:t>
      </w:r>
      <w:r>
        <w:rPr>
          <w:rFonts w:ascii="Lexend" w:eastAsia="Lexend" w:hAnsi="Lexend" w:cs="Lexend"/>
          <w:b/>
          <w:sz w:val="24"/>
          <w:szCs w:val="24"/>
        </w:rPr>
        <w:br/>
      </w:r>
      <w:r>
        <w:rPr>
          <w:rFonts w:ascii="Lexend" w:eastAsia="Lexend" w:hAnsi="Lexend" w:cs="Lexend"/>
          <w:sz w:val="24"/>
          <w:szCs w:val="24"/>
        </w:rPr>
        <w:t xml:space="preserve">Suprasti, kaip kurti ir modifikuoti vektorinės grafikos objektus. </w:t>
      </w:r>
      <w:r>
        <w:rPr>
          <w:rFonts w:ascii="Lexend" w:eastAsia="Lexend" w:hAnsi="Lexend" w:cs="Lexend"/>
          <w:sz w:val="24"/>
          <w:szCs w:val="24"/>
        </w:rPr>
        <w:br/>
      </w:r>
    </w:p>
    <w:p w14:paraId="002B2D7B" w14:textId="77777777" w:rsidR="00B058D5" w:rsidRDefault="00F27452">
      <w:pPr>
        <w:pStyle w:val="Heading2"/>
        <w:pBdr>
          <w:top w:val="nil"/>
          <w:left w:val="nil"/>
          <w:bottom w:val="nil"/>
          <w:right w:val="nil"/>
          <w:between w:val="nil"/>
        </w:pBdr>
        <w:spacing w:line="360" w:lineRule="auto"/>
        <w:ind w:right="140" w:firstLine="0"/>
        <w:jc w:val="center"/>
        <w:rPr>
          <w:rFonts w:ascii="Lexend" w:eastAsia="Lexend" w:hAnsi="Lexend" w:cs="Lexend"/>
        </w:rPr>
      </w:pPr>
      <w:bookmarkStart w:id="72" w:name="_haaphg6gj5ri" w:colFirst="0" w:colLast="0"/>
      <w:bookmarkEnd w:id="72"/>
      <w:r>
        <w:rPr>
          <w:rFonts w:ascii="Lexend" w:eastAsia="Lexend" w:hAnsi="Lexend" w:cs="Lexend"/>
          <w:noProof/>
        </w:rPr>
        <w:drawing>
          <wp:inline distT="19050" distB="19050" distL="19050" distR="19050" wp14:anchorId="002B2E81" wp14:editId="002B2E82">
            <wp:extent cx="4688975" cy="3075887"/>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5"/>
                    <a:srcRect l="5622" t="5005" r="5906" b="5964"/>
                    <a:stretch>
                      <a:fillRect/>
                    </a:stretch>
                  </pic:blipFill>
                  <pic:spPr>
                    <a:xfrm>
                      <a:off x="0" y="0"/>
                      <a:ext cx="4688975" cy="3075887"/>
                    </a:xfrm>
                    <a:prstGeom prst="rect">
                      <a:avLst/>
                    </a:prstGeom>
                    <a:ln/>
                  </pic:spPr>
                </pic:pic>
              </a:graphicData>
            </a:graphic>
          </wp:inline>
        </w:drawing>
      </w:r>
    </w:p>
    <w:p w14:paraId="002B2D7C" w14:textId="77777777" w:rsidR="00B058D5" w:rsidRDefault="00B058D5">
      <w:pPr>
        <w:rPr>
          <w:rFonts w:ascii="Lexend" w:eastAsia="Lexend" w:hAnsi="Lexend" w:cs="Lexend"/>
        </w:rPr>
      </w:pPr>
    </w:p>
    <w:p w14:paraId="002B2D7D" w14:textId="77777777" w:rsidR="00B058D5" w:rsidRDefault="00F27452">
      <w:pPr>
        <w:pStyle w:val="Heading2"/>
        <w:ind w:firstLine="0"/>
        <w:rPr>
          <w:rFonts w:ascii="Lexend" w:eastAsia="Lexend" w:hAnsi="Lexend" w:cs="Lexend"/>
          <w:b w:val="0"/>
        </w:rPr>
      </w:pPr>
      <w:bookmarkStart w:id="73" w:name="_7qpgbr1gd5l6" w:colFirst="0" w:colLast="0"/>
      <w:bookmarkEnd w:id="73"/>
      <w:r>
        <w:rPr>
          <w:rFonts w:ascii="Lexend" w:eastAsia="Lexend" w:hAnsi="Lexend" w:cs="Lexend"/>
          <w:b w:val="0"/>
        </w:rPr>
        <w:lastRenderedPageBreak/>
        <w:t>5 priedas. Užduotis</w:t>
      </w:r>
    </w:p>
    <w:p w14:paraId="002B2D7E" w14:textId="77777777" w:rsidR="00B058D5" w:rsidRDefault="00F27452">
      <w:pPr>
        <w:pStyle w:val="Heading3"/>
        <w:keepNext w:val="0"/>
        <w:keepLines w:val="0"/>
        <w:pBdr>
          <w:top w:val="nil"/>
          <w:left w:val="nil"/>
          <w:bottom w:val="nil"/>
          <w:right w:val="nil"/>
          <w:between w:val="nil"/>
        </w:pBdr>
        <w:spacing w:before="280" w:after="80"/>
        <w:jc w:val="both"/>
        <w:rPr>
          <w:rFonts w:ascii="Lexend" w:eastAsia="Lexend" w:hAnsi="Lexend" w:cs="Lexend"/>
          <w:b/>
          <w:color w:val="FFFFFF"/>
          <w:sz w:val="28"/>
          <w:szCs w:val="28"/>
          <w:shd w:val="clear" w:color="auto" w:fill="218F5D"/>
        </w:rPr>
      </w:pPr>
      <w:bookmarkStart w:id="74" w:name="_4sqzz9lsqada" w:colFirst="0" w:colLast="0"/>
      <w:bookmarkEnd w:id="74"/>
      <w:r>
        <w:rPr>
          <w:rFonts w:ascii="Lexend" w:eastAsia="Lexend" w:hAnsi="Lexend" w:cs="Lexend"/>
          <w:b/>
          <w:color w:val="FFFFFF"/>
          <w:sz w:val="28"/>
          <w:szCs w:val="28"/>
          <w:shd w:val="clear" w:color="auto" w:fill="218F5D"/>
        </w:rPr>
        <w:t>Plakato kūrimas pasirinkta tema</w:t>
      </w:r>
    </w:p>
    <w:p w14:paraId="002B2D7F" w14:textId="77777777" w:rsidR="00B058D5" w:rsidRDefault="00F27452">
      <w:pPr>
        <w:spacing w:before="240" w:after="240"/>
        <w:jc w:val="both"/>
        <w:rPr>
          <w:rFonts w:ascii="Lexend" w:eastAsia="Lexend" w:hAnsi="Lexend" w:cs="Lexend"/>
        </w:rPr>
      </w:pPr>
      <w:r>
        <w:rPr>
          <w:rFonts w:ascii="Lexend" w:eastAsia="Lexend" w:hAnsi="Lexend" w:cs="Lexend"/>
          <w:noProof/>
          <w:sz w:val="24"/>
          <w:szCs w:val="24"/>
        </w:rPr>
        <w:drawing>
          <wp:inline distT="114300" distB="114300" distL="114300" distR="114300" wp14:anchorId="002B2E83" wp14:editId="002B2E84">
            <wp:extent cx="5933575" cy="1579779"/>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6"/>
                    <a:srcRect/>
                    <a:stretch>
                      <a:fillRect/>
                    </a:stretch>
                  </pic:blipFill>
                  <pic:spPr>
                    <a:xfrm>
                      <a:off x="0" y="0"/>
                      <a:ext cx="5933575" cy="1579779"/>
                    </a:xfrm>
                    <a:prstGeom prst="rect">
                      <a:avLst/>
                    </a:prstGeom>
                    <a:ln/>
                  </pic:spPr>
                </pic:pic>
              </a:graphicData>
            </a:graphic>
          </wp:inline>
        </w:drawing>
      </w:r>
    </w:p>
    <w:p w14:paraId="002B2D80" w14:textId="77777777" w:rsidR="00B058D5" w:rsidRDefault="00F27452">
      <w:pPr>
        <w:pStyle w:val="Heading3"/>
        <w:keepNext w:val="0"/>
        <w:keepLines w:val="0"/>
        <w:numPr>
          <w:ilvl w:val="0"/>
          <w:numId w:val="35"/>
        </w:numPr>
        <w:pBdr>
          <w:top w:val="nil"/>
          <w:left w:val="nil"/>
          <w:bottom w:val="nil"/>
          <w:right w:val="nil"/>
          <w:between w:val="nil"/>
        </w:pBdr>
        <w:spacing w:before="280"/>
        <w:jc w:val="both"/>
        <w:rPr>
          <w:rFonts w:ascii="Times New Roman" w:eastAsia="Times New Roman" w:hAnsi="Times New Roman" w:cs="Times New Roman"/>
          <w:color w:val="000000"/>
        </w:rPr>
      </w:pPr>
      <w:bookmarkStart w:id="75" w:name="_kzysfiob99uj" w:colFirst="0" w:colLast="0"/>
      <w:bookmarkEnd w:id="75"/>
      <w:r>
        <w:rPr>
          <w:rFonts w:ascii="Lexend" w:eastAsia="Lexend" w:hAnsi="Lexend" w:cs="Lexend"/>
          <w:color w:val="000000"/>
        </w:rPr>
        <w:t>Naudodamiesi vektorinės grafikos programa (</w:t>
      </w:r>
      <w:proofErr w:type="spellStart"/>
      <w:r>
        <w:rPr>
          <w:rFonts w:ascii="Lexend" w:eastAsia="Lexend" w:hAnsi="Lexend" w:cs="Lexend"/>
          <w:b/>
          <w:i/>
          <w:color w:val="000000"/>
        </w:rPr>
        <w:t>Inkscape</w:t>
      </w:r>
      <w:proofErr w:type="spellEnd"/>
      <w:r>
        <w:rPr>
          <w:rFonts w:ascii="Lexend" w:eastAsia="Lexend" w:hAnsi="Lexend" w:cs="Lexend"/>
          <w:b/>
          <w:color w:val="000000"/>
        </w:rPr>
        <w:t xml:space="preserve">, </w:t>
      </w:r>
      <w:proofErr w:type="spellStart"/>
      <w:r>
        <w:rPr>
          <w:rFonts w:ascii="Lexend" w:eastAsia="Lexend" w:hAnsi="Lexend" w:cs="Lexend"/>
          <w:b/>
          <w:i/>
          <w:color w:val="000000"/>
        </w:rPr>
        <w:t>CorelDRA</w:t>
      </w:r>
      <w:r>
        <w:rPr>
          <w:rFonts w:ascii="Lexend" w:eastAsia="Lexend" w:hAnsi="Lexend" w:cs="Lexend"/>
          <w:b/>
          <w:color w:val="000000"/>
        </w:rPr>
        <w:t>W</w:t>
      </w:r>
      <w:proofErr w:type="spellEnd"/>
      <w:r>
        <w:rPr>
          <w:rFonts w:ascii="Lexend" w:eastAsia="Lexend" w:hAnsi="Lexend" w:cs="Lexend"/>
          <w:b/>
          <w:color w:val="000000"/>
        </w:rPr>
        <w:t xml:space="preserve">, </w:t>
      </w:r>
      <w:proofErr w:type="spellStart"/>
      <w:r>
        <w:rPr>
          <w:rFonts w:ascii="Lexend" w:eastAsia="Lexend" w:hAnsi="Lexend" w:cs="Lexend"/>
          <w:b/>
          <w:i/>
          <w:color w:val="000000"/>
        </w:rPr>
        <w:t>Vectr</w:t>
      </w:r>
      <w:proofErr w:type="spellEnd"/>
      <w:r>
        <w:rPr>
          <w:rFonts w:ascii="Lexend" w:eastAsia="Lexend" w:hAnsi="Lexend" w:cs="Lexend"/>
          <w:b/>
          <w:i/>
          <w:color w:val="000000"/>
        </w:rPr>
        <w:t xml:space="preserve">, </w:t>
      </w:r>
      <w:proofErr w:type="spellStart"/>
      <w:r>
        <w:rPr>
          <w:rFonts w:ascii="Lexend" w:eastAsia="Lexend" w:hAnsi="Lexend" w:cs="Lexend"/>
          <w:b/>
          <w:i/>
          <w:color w:val="000000"/>
        </w:rPr>
        <w:t>Boxy</w:t>
      </w:r>
      <w:proofErr w:type="spellEnd"/>
      <w:r>
        <w:rPr>
          <w:rFonts w:ascii="Lexend" w:eastAsia="Lexend" w:hAnsi="Lexend" w:cs="Lexend"/>
          <w:b/>
          <w:i/>
          <w:color w:val="000000"/>
        </w:rPr>
        <w:t xml:space="preserve"> SVG</w:t>
      </w:r>
      <w:r>
        <w:rPr>
          <w:rFonts w:ascii="Lexend" w:eastAsia="Lexend" w:hAnsi="Lexend" w:cs="Lexend"/>
          <w:b/>
          <w:color w:val="000000"/>
        </w:rPr>
        <w:t xml:space="preserve">, </w:t>
      </w:r>
      <w:proofErr w:type="spellStart"/>
      <w:r>
        <w:rPr>
          <w:rFonts w:ascii="Lexend" w:eastAsia="Lexend" w:hAnsi="Lexend" w:cs="Lexend"/>
          <w:b/>
          <w:i/>
          <w:color w:val="000000"/>
        </w:rPr>
        <w:t>LibreOffice</w:t>
      </w:r>
      <w:proofErr w:type="spellEnd"/>
      <w:r>
        <w:rPr>
          <w:rFonts w:ascii="Lexend" w:eastAsia="Lexend" w:hAnsi="Lexend" w:cs="Lexend"/>
          <w:b/>
          <w:i/>
          <w:color w:val="000000"/>
        </w:rPr>
        <w:t xml:space="preserve"> Draw</w:t>
      </w:r>
      <w:r>
        <w:rPr>
          <w:rFonts w:ascii="Lexend" w:eastAsia="Lexend" w:hAnsi="Lexend" w:cs="Lexend"/>
          <w:b/>
          <w:color w:val="000000"/>
        </w:rPr>
        <w:t xml:space="preserve"> ar kt.</w:t>
      </w:r>
      <w:r>
        <w:rPr>
          <w:rFonts w:ascii="Lexend" w:eastAsia="Lexend" w:hAnsi="Lexend" w:cs="Lexend"/>
          <w:color w:val="000000"/>
        </w:rPr>
        <w:t xml:space="preserve">), sukurkite plakatą pasirinkta tema. Plakatas turi apimti vektorius, formas, spalvas ir tekstą. Be to, galite importuoti papildomus objektus ar elementus, kuriuos reikės integruoti į jūsų dizainą. </w:t>
      </w:r>
    </w:p>
    <w:p w14:paraId="002B2D81" w14:textId="77777777" w:rsidR="00B058D5" w:rsidRDefault="00F27452">
      <w:pPr>
        <w:pStyle w:val="Heading3"/>
        <w:keepNext w:val="0"/>
        <w:keepLines w:val="0"/>
        <w:numPr>
          <w:ilvl w:val="0"/>
          <w:numId w:val="35"/>
        </w:numPr>
        <w:pBdr>
          <w:top w:val="nil"/>
          <w:left w:val="nil"/>
          <w:bottom w:val="nil"/>
          <w:right w:val="nil"/>
          <w:between w:val="nil"/>
        </w:pBdr>
        <w:spacing w:before="0" w:after="80"/>
        <w:jc w:val="both"/>
        <w:rPr>
          <w:rFonts w:ascii="Times New Roman" w:eastAsia="Times New Roman" w:hAnsi="Times New Roman" w:cs="Times New Roman"/>
          <w:color w:val="000000"/>
        </w:rPr>
      </w:pPr>
      <w:bookmarkStart w:id="76" w:name="_vctew7gty7ht" w:colFirst="0" w:colLast="0"/>
      <w:bookmarkEnd w:id="76"/>
      <w:r>
        <w:rPr>
          <w:rFonts w:ascii="Lexend" w:eastAsia="Lexend" w:hAnsi="Lexend" w:cs="Lexend"/>
          <w:color w:val="000000"/>
        </w:rPr>
        <w:t xml:space="preserve">Naudodamiesi </w:t>
      </w:r>
      <w:proofErr w:type="spellStart"/>
      <w:r>
        <w:rPr>
          <w:rFonts w:ascii="Lexend" w:eastAsia="Lexend" w:hAnsi="Lexend" w:cs="Lexend"/>
          <w:b/>
          <w:i/>
          <w:color w:val="000000"/>
        </w:rPr>
        <w:t>Canva</w:t>
      </w:r>
      <w:proofErr w:type="spellEnd"/>
      <w:r>
        <w:rPr>
          <w:rFonts w:ascii="Lexend" w:eastAsia="Lexend" w:hAnsi="Lexend" w:cs="Lexend"/>
          <w:color w:val="000000"/>
        </w:rPr>
        <w:t>, galite pasinaudoti siūlomais šablonais ir sukurti plakatą pasirinkta tema. Pritaikykite šabloną pagal savo poreikius, keiskite spalvas, formas ir tekstą, kad sukurtumėte unikalų dizainą.</w:t>
      </w:r>
    </w:p>
    <w:p w14:paraId="002B2D82" w14:textId="77777777" w:rsidR="00B058D5" w:rsidRDefault="00F27452">
      <w:pPr>
        <w:spacing w:before="240" w:after="240"/>
        <w:ind w:firstLine="720"/>
        <w:jc w:val="both"/>
        <w:rPr>
          <w:rFonts w:ascii="Lexend" w:eastAsia="Lexend" w:hAnsi="Lexend" w:cs="Lexend"/>
          <w:b/>
          <w:sz w:val="24"/>
          <w:szCs w:val="24"/>
        </w:rPr>
      </w:pPr>
      <w:r>
        <w:rPr>
          <w:rFonts w:ascii="Lexend" w:eastAsia="Lexend" w:hAnsi="Lexend" w:cs="Lexend"/>
          <w:b/>
          <w:sz w:val="24"/>
          <w:szCs w:val="24"/>
        </w:rPr>
        <w:t>Plakato kūrime turite panaudoti</w:t>
      </w:r>
    </w:p>
    <w:p w14:paraId="002B2D83" w14:textId="77777777" w:rsidR="00B058D5" w:rsidRDefault="00F27452">
      <w:pPr>
        <w:numPr>
          <w:ilvl w:val="0"/>
          <w:numId w:val="15"/>
        </w:numPr>
        <w:spacing w:before="240" w:after="0"/>
        <w:jc w:val="both"/>
        <w:rPr>
          <w:rFonts w:ascii="Arial" w:eastAsia="Arial" w:hAnsi="Arial" w:cs="Arial"/>
          <w:color w:val="000000"/>
        </w:rPr>
      </w:pPr>
      <w:r>
        <w:rPr>
          <w:rFonts w:ascii="Lexend" w:eastAsia="Lexend" w:hAnsi="Lexend" w:cs="Lexend"/>
          <w:b/>
          <w:sz w:val="24"/>
          <w:szCs w:val="24"/>
        </w:rPr>
        <w:t>Formas</w:t>
      </w:r>
      <w:r>
        <w:rPr>
          <w:rFonts w:ascii="Lexend" w:eastAsia="Lexend" w:hAnsi="Lexend" w:cs="Lexend"/>
          <w:sz w:val="24"/>
          <w:szCs w:val="24"/>
        </w:rPr>
        <w:t xml:space="preserve"> (kvadratus, apskritimus, linijas ir kitas geometrines figūras),</w:t>
      </w:r>
    </w:p>
    <w:p w14:paraId="002B2D84" w14:textId="77777777" w:rsidR="00B058D5" w:rsidRDefault="00F27452">
      <w:pPr>
        <w:numPr>
          <w:ilvl w:val="0"/>
          <w:numId w:val="15"/>
        </w:numPr>
        <w:spacing w:after="0"/>
        <w:jc w:val="both"/>
        <w:rPr>
          <w:rFonts w:ascii="Arial" w:eastAsia="Arial" w:hAnsi="Arial" w:cs="Arial"/>
          <w:color w:val="000000"/>
        </w:rPr>
      </w:pPr>
      <w:r>
        <w:rPr>
          <w:rFonts w:ascii="Lexend" w:eastAsia="Lexend" w:hAnsi="Lexend" w:cs="Lexend"/>
          <w:b/>
          <w:sz w:val="24"/>
          <w:szCs w:val="24"/>
        </w:rPr>
        <w:t>Gradientus</w:t>
      </w:r>
      <w:r>
        <w:rPr>
          <w:rFonts w:ascii="Lexend" w:eastAsia="Lexend" w:hAnsi="Lexend" w:cs="Lexend"/>
          <w:sz w:val="24"/>
          <w:szCs w:val="24"/>
        </w:rPr>
        <w:t xml:space="preserve"> objekto spalvų perėjimui,</w:t>
      </w:r>
    </w:p>
    <w:p w14:paraId="002B2D85" w14:textId="77777777" w:rsidR="00B058D5" w:rsidRDefault="00F27452">
      <w:pPr>
        <w:numPr>
          <w:ilvl w:val="0"/>
          <w:numId w:val="15"/>
        </w:numPr>
        <w:spacing w:after="0"/>
        <w:jc w:val="both"/>
        <w:rPr>
          <w:rFonts w:ascii="Arial" w:eastAsia="Arial" w:hAnsi="Arial" w:cs="Arial"/>
          <w:color w:val="000000"/>
        </w:rPr>
      </w:pPr>
      <w:r>
        <w:rPr>
          <w:rFonts w:ascii="Lexend" w:eastAsia="Lexend" w:hAnsi="Lexend" w:cs="Lexend"/>
          <w:b/>
          <w:sz w:val="24"/>
          <w:szCs w:val="24"/>
        </w:rPr>
        <w:t>Kontūrus</w:t>
      </w:r>
      <w:r>
        <w:rPr>
          <w:rFonts w:ascii="Lexend" w:eastAsia="Lexend" w:hAnsi="Lexend" w:cs="Lexend"/>
          <w:sz w:val="24"/>
          <w:szCs w:val="24"/>
        </w:rPr>
        <w:t xml:space="preserve"> (linijų storis ir spalvos),</w:t>
      </w:r>
    </w:p>
    <w:p w14:paraId="002B2D86" w14:textId="77777777" w:rsidR="00B058D5" w:rsidRDefault="00F27452">
      <w:pPr>
        <w:numPr>
          <w:ilvl w:val="0"/>
          <w:numId w:val="15"/>
        </w:numPr>
        <w:spacing w:after="0"/>
        <w:rPr>
          <w:rFonts w:ascii="Arial" w:eastAsia="Arial" w:hAnsi="Arial" w:cs="Arial"/>
          <w:color w:val="000000"/>
        </w:rPr>
      </w:pPr>
      <w:r>
        <w:rPr>
          <w:rFonts w:ascii="Lexend" w:eastAsia="Lexend" w:hAnsi="Lexend" w:cs="Lexend"/>
          <w:b/>
          <w:sz w:val="24"/>
          <w:szCs w:val="24"/>
        </w:rPr>
        <w:t>Tekstą</w:t>
      </w:r>
      <w:r>
        <w:rPr>
          <w:rFonts w:ascii="Lexend" w:eastAsia="Lexend" w:hAnsi="Lexend" w:cs="Lexend"/>
          <w:sz w:val="24"/>
          <w:szCs w:val="24"/>
        </w:rPr>
        <w:t>, kuris atspindėtų reklamos žinutę,</w:t>
      </w:r>
    </w:p>
    <w:p w14:paraId="002B2D87" w14:textId="77777777" w:rsidR="00B058D5" w:rsidRDefault="00F27452">
      <w:pPr>
        <w:numPr>
          <w:ilvl w:val="0"/>
          <w:numId w:val="15"/>
        </w:numPr>
        <w:spacing w:after="240"/>
        <w:rPr>
          <w:rFonts w:ascii="Arial" w:eastAsia="Arial" w:hAnsi="Arial" w:cs="Arial"/>
          <w:color w:val="000000"/>
        </w:rPr>
      </w:pPr>
      <w:r>
        <w:rPr>
          <w:rFonts w:ascii="Lexend" w:eastAsia="Lexend" w:hAnsi="Lexend" w:cs="Lexend"/>
          <w:sz w:val="24"/>
          <w:szCs w:val="24"/>
        </w:rPr>
        <w:t xml:space="preserve">Galite </w:t>
      </w:r>
      <w:r>
        <w:rPr>
          <w:rFonts w:ascii="Lexend" w:eastAsia="Lexend" w:hAnsi="Lexend" w:cs="Lexend"/>
          <w:b/>
          <w:sz w:val="24"/>
          <w:szCs w:val="24"/>
        </w:rPr>
        <w:t>importuoti</w:t>
      </w:r>
      <w:r>
        <w:rPr>
          <w:rFonts w:ascii="Lexend" w:eastAsia="Lexend" w:hAnsi="Lexend" w:cs="Lexend"/>
          <w:sz w:val="24"/>
          <w:szCs w:val="24"/>
        </w:rPr>
        <w:t xml:space="preserve"> papildomus elementus (pvz., nuotrauką ar kitą elementą) ir integruoti juos į iliustraciją.</w:t>
      </w:r>
    </w:p>
    <w:p w14:paraId="002B2D88" w14:textId="77777777" w:rsidR="00B058D5" w:rsidRDefault="00F27452">
      <w:pPr>
        <w:spacing w:before="240" w:after="240"/>
        <w:ind w:firstLine="720"/>
        <w:jc w:val="both"/>
        <w:rPr>
          <w:rFonts w:ascii="Lexend" w:eastAsia="Lexend" w:hAnsi="Lexend" w:cs="Lexend"/>
          <w:b/>
          <w:sz w:val="24"/>
          <w:szCs w:val="24"/>
        </w:rPr>
      </w:pPr>
      <w:r>
        <w:rPr>
          <w:rFonts w:ascii="Lexend" w:eastAsia="Lexend" w:hAnsi="Lexend" w:cs="Lexend"/>
          <w:b/>
          <w:sz w:val="24"/>
          <w:szCs w:val="24"/>
        </w:rPr>
        <w:t>Papildomi reikalavimai</w:t>
      </w:r>
    </w:p>
    <w:p w14:paraId="002B2D89" w14:textId="77777777" w:rsidR="00B058D5" w:rsidRDefault="00F27452">
      <w:pPr>
        <w:numPr>
          <w:ilvl w:val="0"/>
          <w:numId w:val="7"/>
        </w:numPr>
        <w:spacing w:before="240" w:after="0"/>
        <w:jc w:val="both"/>
        <w:rPr>
          <w:rFonts w:ascii="Lexend" w:eastAsia="Lexend" w:hAnsi="Lexend" w:cs="Lexend"/>
          <w:color w:val="000000"/>
        </w:rPr>
      </w:pPr>
      <w:r>
        <w:rPr>
          <w:rFonts w:ascii="Lexend" w:eastAsia="Lexend" w:hAnsi="Lexend" w:cs="Lexend"/>
          <w:sz w:val="24"/>
          <w:szCs w:val="24"/>
        </w:rPr>
        <w:t>Panaudokite bent 3 skirtingas geometrines formas ar elementus ir 2 gradientus.</w:t>
      </w:r>
    </w:p>
    <w:p w14:paraId="002B2D8A" w14:textId="77777777" w:rsidR="00B058D5" w:rsidRDefault="00F27452">
      <w:pPr>
        <w:numPr>
          <w:ilvl w:val="0"/>
          <w:numId w:val="7"/>
        </w:numPr>
        <w:spacing w:after="240"/>
        <w:jc w:val="both"/>
        <w:rPr>
          <w:rFonts w:ascii="Lexend" w:eastAsia="Lexend" w:hAnsi="Lexend" w:cs="Lexend"/>
          <w:color w:val="000000"/>
        </w:rPr>
      </w:pPr>
      <w:r>
        <w:rPr>
          <w:rFonts w:ascii="Lexend" w:eastAsia="Lexend" w:hAnsi="Lexend" w:cs="Lexend"/>
          <w:sz w:val="24"/>
          <w:szCs w:val="24"/>
        </w:rPr>
        <w:t>Sukurtoje iliustracijoje turi būti aiški reklaminė žinutė (naudojant tekstą).</w:t>
      </w:r>
    </w:p>
    <w:p w14:paraId="002B2D8B" w14:textId="77777777" w:rsidR="00B058D5" w:rsidRDefault="00F27452">
      <w:pPr>
        <w:spacing w:before="240" w:after="240"/>
        <w:ind w:left="708"/>
        <w:jc w:val="both"/>
        <w:rPr>
          <w:rFonts w:ascii="Lexend" w:eastAsia="Lexend" w:hAnsi="Lexend" w:cs="Lexend"/>
          <w:sz w:val="24"/>
          <w:szCs w:val="24"/>
        </w:rPr>
      </w:pPr>
      <w:r>
        <w:rPr>
          <w:rFonts w:ascii="Lexend" w:eastAsia="Lexend" w:hAnsi="Lexend" w:cs="Lexend"/>
          <w:b/>
          <w:sz w:val="24"/>
          <w:szCs w:val="24"/>
        </w:rPr>
        <w:t>Tikslas</w:t>
      </w:r>
      <w:r>
        <w:rPr>
          <w:rFonts w:ascii="Lexend" w:eastAsia="Lexend" w:hAnsi="Lexend" w:cs="Lexend"/>
          <w:b/>
          <w:sz w:val="24"/>
          <w:szCs w:val="24"/>
        </w:rPr>
        <w:br/>
      </w:r>
      <w:r>
        <w:rPr>
          <w:rFonts w:ascii="Lexend" w:eastAsia="Lexend" w:hAnsi="Lexend" w:cs="Lexend"/>
          <w:sz w:val="24"/>
          <w:szCs w:val="24"/>
        </w:rPr>
        <w:t>Išmokti derinti įvairius dizaino elementus ir tekstą vektorinėje grafikoje bei suprasti, kaip šiuos elementus išdėstyti aiškiai ir patraukliai.</w:t>
      </w:r>
    </w:p>
    <w:p w14:paraId="002B2D8C" w14:textId="77777777" w:rsidR="00B058D5" w:rsidRDefault="00F27452">
      <w:pPr>
        <w:spacing w:after="0"/>
        <w:ind w:firstLine="720"/>
        <w:jc w:val="both"/>
        <w:rPr>
          <w:rFonts w:ascii="Lexend" w:eastAsia="Lexend" w:hAnsi="Lexend" w:cs="Lexend"/>
          <w:b/>
          <w:sz w:val="24"/>
          <w:szCs w:val="24"/>
        </w:rPr>
      </w:pPr>
      <w:r>
        <w:rPr>
          <w:rFonts w:ascii="Lexend" w:eastAsia="Lexend" w:hAnsi="Lexend" w:cs="Lexend"/>
          <w:b/>
          <w:sz w:val="24"/>
          <w:szCs w:val="24"/>
        </w:rPr>
        <w:t>Temos</w:t>
      </w:r>
    </w:p>
    <w:p w14:paraId="002B2D8D" w14:textId="77777777" w:rsidR="00B058D5" w:rsidRDefault="00B058D5">
      <w:pPr>
        <w:spacing w:after="0"/>
        <w:jc w:val="both"/>
        <w:rPr>
          <w:rFonts w:ascii="Lexend" w:eastAsia="Lexend" w:hAnsi="Lexend" w:cs="Lexend"/>
          <w:sz w:val="24"/>
          <w:szCs w:val="24"/>
        </w:rPr>
        <w:sectPr w:rsidR="00B058D5">
          <w:pgSz w:w="11906" w:h="16838"/>
          <w:pgMar w:top="1134" w:right="718" w:bottom="1134" w:left="1700" w:header="567" w:footer="567" w:gutter="0"/>
          <w:cols w:space="1296"/>
        </w:sectPr>
      </w:pPr>
    </w:p>
    <w:p w14:paraId="002B2D8E"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Kino festivalio reklama</w:t>
      </w:r>
    </w:p>
    <w:p w14:paraId="002B2D8F"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Labdaros renginio plakatas</w:t>
      </w:r>
    </w:p>
    <w:p w14:paraId="002B2D90"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Mokyklos mokslo mugės reklama</w:t>
      </w:r>
    </w:p>
    <w:p w14:paraId="002B2D91"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Maisto festivalio afiša</w:t>
      </w:r>
    </w:p>
    <w:p w14:paraId="002B2D92"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Kelionių reklaminis plakatas</w:t>
      </w:r>
    </w:p>
    <w:p w14:paraId="002B2D93"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lastRenderedPageBreak/>
        <w:t>Aplinkosaugos kampanijos plakatas</w:t>
      </w:r>
    </w:p>
    <w:p w14:paraId="002B2D94"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Muzikos grupės turo plakatas</w:t>
      </w:r>
    </w:p>
    <w:p w14:paraId="002B2D95"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Sveikatos konferencijos reklama</w:t>
      </w:r>
    </w:p>
    <w:p w14:paraId="002B2D96"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Kalėdinio renginio afiša</w:t>
      </w:r>
    </w:p>
    <w:p w14:paraId="002B2D97" w14:textId="77777777" w:rsidR="00B058D5" w:rsidRDefault="00F27452">
      <w:pPr>
        <w:numPr>
          <w:ilvl w:val="0"/>
          <w:numId w:val="8"/>
        </w:numPr>
        <w:spacing w:after="0"/>
        <w:ind w:left="708"/>
        <w:rPr>
          <w:rFonts w:ascii="Lexend" w:eastAsia="Lexend" w:hAnsi="Lexend" w:cs="Lexend"/>
        </w:rPr>
      </w:pPr>
      <w:r>
        <w:rPr>
          <w:rFonts w:ascii="Lexend" w:eastAsia="Lexend" w:hAnsi="Lexend" w:cs="Lexend"/>
        </w:rPr>
        <w:t>Menų parodos kvietimas</w:t>
      </w:r>
    </w:p>
    <w:p w14:paraId="002B2D98" w14:textId="77777777" w:rsidR="00B058D5" w:rsidRDefault="00F27452">
      <w:pPr>
        <w:numPr>
          <w:ilvl w:val="0"/>
          <w:numId w:val="8"/>
        </w:numPr>
        <w:spacing w:after="0"/>
        <w:ind w:left="708"/>
        <w:rPr>
          <w:rFonts w:ascii="Lexend" w:eastAsia="Lexend" w:hAnsi="Lexend" w:cs="Lexend"/>
        </w:rPr>
      </w:pPr>
      <w:proofErr w:type="spellStart"/>
      <w:r>
        <w:rPr>
          <w:rFonts w:ascii="Lexend" w:eastAsia="Lexend" w:hAnsi="Lexend" w:cs="Lexend"/>
        </w:rPr>
        <w:t>Startuolio</w:t>
      </w:r>
      <w:proofErr w:type="spellEnd"/>
      <w:r>
        <w:rPr>
          <w:rFonts w:ascii="Lexend" w:eastAsia="Lexend" w:hAnsi="Lexend" w:cs="Lexend"/>
        </w:rPr>
        <w:t xml:space="preserve"> renginio plakatas</w:t>
      </w:r>
    </w:p>
    <w:p w14:paraId="002B2D99" w14:textId="77777777" w:rsidR="00B058D5" w:rsidRDefault="00F27452">
      <w:pPr>
        <w:numPr>
          <w:ilvl w:val="0"/>
          <w:numId w:val="8"/>
        </w:numPr>
        <w:spacing w:after="0"/>
        <w:ind w:left="708"/>
        <w:rPr>
          <w:rFonts w:ascii="Lexend" w:eastAsia="Lexend" w:hAnsi="Lexend" w:cs="Lexend"/>
        </w:rPr>
        <w:sectPr w:rsidR="00B058D5">
          <w:type w:val="continuous"/>
          <w:pgSz w:w="11906" w:h="16838"/>
          <w:pgMar w:top="1134" w:right="718" w:bottom="1134" w:left="1700" w:header="567" w:footer="567" w:gutter="0"/>
          <w:cols w:num="2" w:space="1296" w:equalWidth="0">
            <w:col w:w="4382" w:space="720"/>
            <w:col w:w="4382" w:space="0"/>
          </w:cols>
        </w:sectPr>
      </w:pPr>
      <w:r>
        <w:rPr>
          <w:rFonts w:ascii="Lexend" w:eastAsia="Lexend" w:hAnsi="Lexend" w:cs="Lexend"/>
        </w:rPr>
        <w:t>Technologijų konferencijos plakatas</w:t>
      </w:r>
    </w:p>
    <w:p w14:paraId="002B2D9A" w14:textId="77777777" w:rsidR="00B058D5" w:rsidRDefault="00B058D5">
      <w:pPr>
        <w:pStyle w:val="Heading2"/>
        <w:ind w:firstLine="0"/>
        <w:rPr>
          <w:rFonts w:ascii="Lexend" w:eastAsia="Lexend" w:hAnsi="Lexend" w:cs="Lexend"/>
          <w:b w:val="0"/>
        </w:rPr>
      </w:pPr>
      <w:bookmarkStart w:id="77" w:name="_gl3ycm8jr0ff" w:colFirst="0" w:colLast="0"/>
      <w:bookmarkEnd w:id="77"/>
    </w:p>
    <w:p w14:paraId="002B2D9B" w14:textId="77777777" w:rsidR="00B058D5" w:rsidRDefault="00B058D5">
      <w:pPr>
        <w:pStyle w:val="Heading2"/>
        <w:ind w:firstLine="0"/>
        <w:rPr>
          <w:rFonts w:ascii="Lexend" w:eastAsia="Lexend" w:hAnsi="Lexend" w:cs="Lexend"/>
          <w:b w:val="0"/>
        </w:rPr>
      </w:pPr>
      <w:bookmarkStart w:id="78" w:name="_6ifv5g6n55jl" w:colFirst="0" w:colLast="0"/>
      <w:bookmarkEnd w:id="78"/>
    </w:p>
    <w:p w14:paraId="002B2D9C" w14:textId="77777777" w:rsidR="00B058D5" w:rsidRDefault="00B058D5">
      <w:pPr>
        <w:pStyle w:val="Heading2"/>
        <w:ind w:firstLine="0"/>
        <w:rPr>
          <w:rFonts w:ascii="Lexend" w:eastAsia="Lexend" w:hAnsi="Lexend" w:cs="Lexend"/>
          <w:b w:val="0"/>
        </w:rPr>
      </w:pPr>
      <w:bookmarkStart w:id="79" w:name="_q91pmi5ynsxe" w:colFirst="0" w:colLast="0"/>
      <w:bookmarkEnd w:id="79"/>
    </w:p>
    <w:p w14:paraId="002B2D9D" w14:textId="77777777" w:rsidR="00B058D5" w:rsidRDefault="00B058D5">
      <w:pPr>
        <w:pStyle w:val="Heading2"/>
        <w:ind w:firstLine="0"/>
        <w:rPr>
          <w:rFonts w:ascii="Lexend" w:eastAsia="Lexend" w:hAnsi="Lexend" w:cs="Lexend"/>
          <w:b w:val="0"/>
        </w:rPr>
      </w:pPr>
      <w:bookmarkStart w:id="80" w:name="_w2x2ectmkodv" w:colFirst="0" w:colLast="0"/>
      <w:bookmarkEnd w:id="80"/>
    </w:p>
    <w:p w14:paraId="002B2D9E" w14:textId="77777777" w:rsidR="00B058D5" w:rsidRDefault="00B058D5">
      <w:pPr>
        <w:pStyle w:val="Heading2"/>
        <w:ind w:firstLine="0"/>
        <w:rPr>
          <w:rFonts w:ascii="Lexend" w:eastAsia="Lexend" w:hAnsi="Lexend" w:cs="Lexend"/>
          <w:b w:val="0"/>
        </w:rPr>
      </w:pPr>
      <w:bookmarkStart w:id="81" w:name="_allpvbszawf8" w:colFirst="0" w:colLast="0"/>
      <w:bookmarkEnd w:id="81"/>
    </w:p>
    <w:p w14:paraId="002B2D9F" w14:textId="77777777" w:rsidR="00B058D5" w:rsidRDefault="00B058D5">
      <w:pPr>
        <w:pStyle w:val="Heading2"/>
        <w:ind w:firstLine="0"/>
        <w:rPr>
          <w:rFonts w:ascii="Lexend" w:eastAsia="Lexend" w:hAnsi="Lexend" w:cs="Lexend"/>
          <w:b w:val="0"/>
        </w:rPr>
      </w:pPr>
      <w:bookmarkStart w:id="82" w:name="_y8lonr50xe71" w:colFirst="0" w:colLast="0"/>
      <w:bookmarkEnd w:id="82"/>
    </w:p>
    <w:p w14:paraId="002B2DA0" w14:textId="77777777" w:rsidR="00B058D5" w:rsidRDefault="00B058D5">
      <w:pPr>
        <w:pStyle w:val="Heading2"/>
        <w:ind w:firstLine="0"/>
        <w:rPr>
          <w:rFonts w:ascii="Lexend" w:eastAsia="Lexend" w:hAnsi="Lexend" w:cs="Lexend"/>
          <w:b w:val="0"/>
        </w:rPr>
      </w:pPr>
      <w:bookmarkStart w:id="83" w:name="_nncr09kmv7zj" w:colFirst="0" w:colLast="0"/>
      <w:bookmarkEnd w:id="83"/>
    </w:p>
    <w:p w14:paraId="002B2DA1" w14:textId="77777777" w:rsidR="00B058D5" w:rsidRDefault="00B058D5">
      <w:pPr>
        <w:pStyle w:val="Heading2"/>
        <w:ind w:firstLine="0"/>
        <w:rPr>
          <w:rFonts w:ascii="Lexend" w:eastAsia="Lexend" w:hAnsi="Lexend" w:cs="Lexend"/>
          <w:b w:val="0"/>
        </w:rPr>
      </w:pPr>
      <w:bookmarkStart w:id="84" w:name="_74309235eb3s" w:colFirst="0" w:colLast="0"/>
      <w:bookmarkEnd w:id="84"/>
    </w:p>
    <w:p w14:paraId="002B2DA2" w14:textId="77777777" w:rsidR="00B058D5" w:rsidRDefault="00B058D5">
      <w:pPr>
        <w:pStyle w:val="Heading2"/>
        <w:ind w:firstLine="0"/>
        <w:rPr>
          <w:rFonts w:ascii="Lexend" w:eastAsia="Lexend" w:hAnsi="Lexend" w:cs="Lexend"/>
          <w:b w:val="0"/>
        </w:rPr>
      </w:pPr>
      <w:bookmarkStart w:id="85" w:name="_hwktt70ga3u" w:colFirst="0" w:colLast="0"/>
      <w:bookmarkEnd w:id="85"/>
    </w:p>
    <w:p w14:paraId="002B2DA3" w14:textId="77777777" w:rsidR="00B058D5" w:rsidRDefault="00B058D5">
      <w:pPr>
        <w:pStyle w:val="Heading2"/>
        <w:ind w:firstLine="0"/>
        <w:rPr>
          <w:rFonts w:ascii="Lexend" w:eastAsia="Lexend" w:hAnsi="Lexend" w:cs="Lexend"/>
          <w:b w:val="0"/>
        </w:rPr>
      </w:pPr>
      <w:bookmarkStart w:id="86" w:name="_dzts7m13jeg1" w:colFirst="0" w:colLast="0"/>
      <w:bookmarkEnd w:id="86"/>
    </w:p>
    <w:p w14:paraId="002B2DA4" w14:textId="77777777" w:rsidR="00B058D5" w:rsidRDefault="00B058D5">
      <w:pPr>
        <w:pStyle w:val="Heading2"/>
        <w:ind w:firstLine="0"/>
        <w:rPr>
          <w:rFonts w:ascii="Lexend" w:eastAsia="Lexend" w:hAnsi="Lexend" w:cs="Lexend"/>
          <w:b w:val="0"/>
        </w:rPr>
      </w:pPr>
      <w:bookmarkStart w:id="87" w:name="_xeaj9vrqja6t" w:colFirst="0" w:colLast="0"/>
      <w:bookmarkEnd w:id="87"/>
    </w:p>
    <w:p w14:paraId="002B2DA5" w14:textId="77777777" w:rsidR="00B058D5" w:rsidRDefault="00B058D5">
      <w:pPr>
        <w:pStyle w:val="Heading2"/>
        <w:ind w:firstLine="0"/>
        <w:rPr>
          <w:rFonts w:ascii="Lexend" w:eastAsia="Lexend" w:hAnsi="Lexend" w:cs="Lexend"/>
          <w:b w:val="0"/>
        </w:rPr>
      </w:pPr>
      <w:bookmarkStart w:id="88" w:name="_4ed14rhsrb0n" w:colFirst="0" w:colLast="0"/>
      <w:bookmarkEnd w:id="88"/>
    </w:p>
    <w:p w14:paraId="002B2DA6" w14:textId="77777777" w:rsidR="00B058D5" w:rsidRDefault="00B058D5">
      <w:pPr>
        <w:pStyle w:val="Heading2"/>
        <w:ind w:firstLine="0"/>
        <w:rPr>
          <w:rFonts w:ascii="Lexend" w:eastAsia="Lexend" w:hAnsi="Lexend" w:cs="Lexend"/>
          <w:b w:val="0"/>
        </w:rPr>
      </w:pPr>
      <w:bookmarkStart w:id="89" w:name="_cqessct79lqc" w:colFirst="0" w:colLast="0"/>
      <w:bookmarkEnd w:id="89"/>
    </w:p>
    <w:p w14:paraId="002B2DA7" w14:textId="77777777" w:rsidR="00B058D5" w:rsidRDefault="00B058D5">
      <w:pPr>
        <w:pStyle w:val="Heading2"/>
        <w:ind w:firstLine="0"/>
        <w:rPr>
          <w:rFonts w:ascii="Lexend" w:eastAsia="Lexend" w:hAnsi="Lexend" w:cs="Lexend"/>
          <w:b w:val="0"/>
        </w:rPr>
      </w:pPr>
      <w:bookmarkStart w:id="90" w:name="_p98ah97oh2e2" w:colFirst="0" w:colLast="0"/>
      <w:bookmarkEnd w:id="90"/>
    </w:p>
    <w:p w14:paraId="002B2DA8" w14:textId="77777777" w:rsidR="00B058D5" w:rsidRDefault="00B058D5">
      <w:pPr>
        <w:pStyle w:val="Heading2"/>
        <w:ind w:firstLine="0"/>
        <w:rPr>
          <w:rFonts w:ascii="Lexend" w:eastAsia="Lexend" w:hAnsi="Lexend" w:cs="Lexend"/>
          <w:b w:val="0"/>
        </w:rPr>
      </w:pPr>
      <w:bookmarkStart w:id="91" w:name="_uarw6y5oycv" w:colFirst="0" w:colLast="0"/>
      <w:bookmarkEnd w:id="91"/>
    </w:p>
    <w:p w14:paraId="002B2DA9" w14:textId="77777777" w:rsidR="00B058D5" w:rsidRDefault="00B058D5">
      <w:pPr>
        <w:pStyle w:val="Heading2"/>
        <w:ind w:firstLine="0"/>
        <w:rPr>
          <w:rFonts w:ascii="Lexend" w:eastAsia="Lexend" w:hAnsi="Lexend" w:cs="Lexend"/>
          <w:b w:val="0"/>
        </w:rPr>
      </w:pPr>
      <w:bookmarkStart w:id="92" w:name="_6y4eq2hd21iv" w:colFirst="0" w:colLast="0"/>
      <w:bookmarkEnd w:id="92"/>
    </w:p>
    <w:p w14:paraId="002B2DAA" w14:textId="77777777" w:rsidR="00B058D5" w:rsidRDefault="00B058D5">
      <w:pPr>
        <w:pStyle w:val="Heading2"/>
        <w:ind w:firstLine="0"/>
        <w:rPr>
          <w:rFonts w:ascii="Lexend" w:eastAsia="Lexend" w:hAnsi="Lexend" w:cs="Lexend"/>
          <w:b w:val="0"/>
        </w:rPr>
      </w:pPr>
      <w:bookmarkStart w:id="93" w:name="_t5hicqpo14y7" w:colFirst="0" w:colLast="0"/>
      <w:bookmarkEnd w:id="93"/>
    </w:p>
    <w:p w14:paraId="002B2DAB" w14:textId="77777777" w:rsidR="00B058D5" w:rsidRDefault="00B058D5">
      <w:pPr>
        <w:pStyle w:val="Heading2"/>
        <w:ind w:firstLine="0"/>
        <w:rPr>
          <w:rFonts w:ascii="Lexend" w:eastAsia="Lexend" w:hAnsi="Lexend" w:cs="Lexend"/>
          <w:b w:val="0"/>
        </w:rPr>
      </w:pPr>
      <w:bookmarkStart w:id="94" w:name="_din0xikgnbir" w:colFirst="0" w:colLast="0"/>
      <w:bookmarkEnd w:id="94"/>
    </w:p>
    <w:p w14:paraId="002B2DAC" w14:textId="77777777" w:rsidR="00B058D5" w:rsidRDefault="00B058D5">
      <w:pPr>
        <w:pStyle w:val="Heading2"/>
        <w:ind w:firstLine="0"/>
        <w:rPr>
          <w:rFonts w:ascii="Lexend" w:eastAsia="Lexend" w:hAnsi="Lexend" w:cs="Lexend"/>
          <w:b w:val="0"/>
        </w:rPr>
      </w:pPr>
      <w:bookmarkStart w:id="95" w:name="_tv6r7dx2np5d" w:colFirst="0" w:colLast="0"/>
      <w:bookmarkEnd w:id="95"/>
    </w:p>
    <w:p w14:paraId="002B2DAD" w14:textId="77777777" w:rsidR="00B058D5" w:rsidRDefault="00B058D5">
      <w:pPr>
        <w:pStyle w:val="Heading2"/>
        <w:ind w:firstLine="0"/>
        <w:rPr>
          <w:rFonts w:ascii="Lexend" w:eastAsia="Lexend" w:hAnsi="Lexend" w:cs="Lexend"/>
          <w:b w:val="0"/>
        </w:rPr>
      </w:pPr>
      <w:bookmarkStart w:id="96" w:name="_v7b0v4kdj4f7" w:colFirst="0" w:colLast="0"/>
      <w:bookmarkEnd w:id="96"/>
    </w:p>
    <w:p w14:paraId="002B2DAE" w14:textId="77777777" w:rsidR="00B058D5" w:rsidRDefault="00B058D5">
      <w:pPr>
        <w:pStyle w:val="Heading2"/>
        <w:ind w:firstLine="0"/>
        <w:rPr>
          <w:rFonts w:ascii="Lexend" w:eastAsia="Lexend" w:hAnsi="Lexend" w:cs="Lexend"/>
          <w:b w:val="0"/>
        </w:rPr>
      </w:pPr>
      <w:bookmarkStart w:id="97" w:name="_jgzht4exetse" w:colFirst="0" w:colLast="0"/>
      <w:bookmarkEnd w:id="97"/>
    </w:p>
    <w:p w14:paraId="002B2DAF" w14:textId="77777777" w:rsidR="00B058D5" w:rsidRDefault="00B058D5">
      <w:pPr>
        <w:pStyle w:val="Heading2"/>
        <w:ind w:firstLine="0"/>
        <w:rPr>
          <w:rFonts w:ascii="Lexend" w:eastAsia="Lexend" w:hAnsi="Lexend" w:cs="Lexend"/>
          <w:b w:val="0"/>
        </w:rPr>
      </w:pPr>
      <w:bookmarkStart w:id="98" w:name="_x71rvulqyk3q" w:colFirst="0" w:colLast="0"/>
      <w:bookmarkEnd w:id="98"/>
    </w:p>
    <w:p w14:paraId="002B2DB0" w14:textId="77777777" w:rsidR="00B058D5" w:rsidRDefault="00B058D5">
      <w:pPr>
        <w:pStyle w:val="Heading2"/>
        <w:ind w:firstLine="0"/>
        <w:rPr>
          <w:rFonts w:ascii="Lexend" w:eastAsia="Lexend" w:hAnsi="Lexend" w:cs="Lexend"/>
          <w:b w:val="0"/>
        </w:rPr>
      </w:pPr>
      <w:bookmarkStart w:id="99" w:name="_wby0o3mfslm3" w:colFirst="0" w:colLast="0"/>
      <w:bookmarkEnd w:id="99"/>
    </w:p>
    <w:p w14:paraId="002B2DB1" w14:textId="77777777" w:rsidR="00B058D5" w:rsidRDefault="00B058D5">
      <w:pPr>
        <w:pStyle w:val="Heading2"/>
        <w:ind w:firstLine="0"/>
        <w:rPr>
          <w:rFonts w:ascii="Lexend" w:eastAsia="Lexend" w:hAnsi="Lexend" w:cs="Lexend"/>
          <w:b w:val="0"/>
        </w:rPr>
      </w:pPr>
      <w:bookmarkStart w:id="100" w:name="_jn808al7bs3u" w:colFirst="0" w:colLast="0"/>
      <w:bookmarkEnd w:id="100"/>
    </w:p>
    <w:p w14:paraId="002B2DB2" w14:textId="77777777" w:rsidR="00B058D5" w:rsidRDefault="00B058D5">
      <w:pPr>
        <w:pStyle w:val="Heading2"/>
        <w:ind w:firstLine="0"/>
        <w:rPr>
          <w:rFonts w:ascii="Lexend" w:eastAsia="Lexend" w:hAnsi="Lexend" w:cs="Lexend"/>
          <w:b w:val="0"/>
        </w:rPr>
      </w:pPr>
      <w:bookmarkStart w:id="101" w:name="_wjeoshkqmboz" w:colFirst="0" w:colLast="0"/>
      <w:bookmarkEnd w:id="101"/>
    </w:p>
    <w:p w14:paraId="002B2DB3" w14:textId="77777777" w:rsidR="00B058D5" w:rsidRDefault="00B058D5">
      <w:pPr>
        <w:pStyle w:val="Heading2"/>
        <w:ind w:firstLine="0"/>
        <w:rPr>
          <w:rFonts w:ascii="Lexend" w:eastAsia="Lexend" w:hAnsi="Lexend" w:cs="Lexend"/>
          <w:b w:val="0"/>
        </w:rPr>
      </w:pPr>
      <w:bookmarkStart w:id="102" w:name="_cb4hd2nrvhlx" w:colFirst="0" w:colLast="0"/>
      <w:bookmarkEnd w:id="102"/>
    </w:p>
    <w:p w14:paraId="002B2DB4" w14:textId="77777777" w:rsidR="00B058D5" w:rsidRDefault="00B058D5">
      <w:pPr>
        <w:pStyle w:val="Heading2"/>
        <w:ind w:firstLine="0"/>
        <w:rPr>
          <w:rFonts w:ascii="Lexend" w:eastAsia="Lexend" w:hAnsi="Lexend" w:cs="Lexend"/>
          <w:b w:val="0"/>
        </w:rPr>
      </w:pPr>
      <w:bookmarkStart w:id="103" w:name="_nku5eey34lmb" w:colFirst="0" w:colLast="0"/>
      <w:bookmarkEnd w:id="103"/>
    </w:p>
    <w:p w14:paraId="002B2DB5" w14:textId="77777777" w:rsidR="00B058D5" w:rsidRDefault="00B058D5">
      <w:pPr>
        <w:pStyle w:val="Heading2"/>
        <w:ind w:firstLine="0"/>
        <w:rPr>
          <w:rFonts w:ascii="Lexend" w:eastAsia="Lexend" w:hAnsi="Lexend" w:cs="Lexend"/>
          <w:b w:val="0"/>
        </w:rPr>
      </w:pPr>
      <w:bookmarkStart w:id="104" w:name="_hat2u58zi0lx" w:colFirst="0" w:colLast="0"/>
      <w:bookmarkEnd w:id="104"/>
    </w:p>
    <w:p w14:paraId="002B2DB6" w14:textId="77777777" w:rsidR="00B058D5" w:rsidRDefault="00B058D5">
      <w:pPr>
        <w:pStyle w:val="Heading2"/>
        <w:ind w:firstLine="0"/>
        <w:rPr>
          <w:rFonts w:ascii="Lexend" w:eastAsia="Lexend" w:hAnsi="Lexend" w:cs="Lexend"/>
          <w:b w:val="0"/>
        </w:rPr>
      </w:pPr>
      <w:bookmarkStart w:id="105" w:name="_8otzw5lpgjkn" w:colFirst="0" w:colLast="0"/>
      <w:bookmarkEnd w:id="105"/>
    </w:p>
    <w:p w14:paraId="002B2DB7" w14:textId="77777777" w:rsidR="00B058D5" w:rsidRDefault="00B058D5">
      <w:pPr>
        <w:pStyle w:val="Heading2"/>
        <w:ind w:firstLine="0"/>
        <w:rPr>
          <w:rFonts w:ascii="Lexend" w:eastAsia="Lexend" w:hAnsi="Lexend" w:cs="Lexend"/>
          <w:b w:val="0"/>
        </w:rPr>
      </w:pPr>
      <w:bookmarkStart w:id="106" w:name="_w2qi023uoyn" w:colFirst="0" w:colLast="0"/>
      <w:bookmarkEnd w:id="106"/>
    </w:p>
    <w:p w14:paraId="002B2DB8" w14:textId="77777777" w:rsidR="00B058D5" w:rsidRDefault="00B058D5">
      <w:pPr>
        <w:pStyle w:val="Heading2"/>
        <w:ind w:firstLine="0"/>
        <w:rPr>
          <w:rFonts w:ascii="Lexend" w:eastAsia="Lexend" w:hAnsi="Lexend" w:cs="Lexend"/>
          <w:b w:val="0"/>
        </w:rPr>
      </w:pPr>
      <w:bookmarkStart w:id="107" w:name="_37ntc2ml6phq" w:colFirst="0" w:colLast="0"/>
      <w:bookmarkEnd w:id="107"/>
    </w:p>
    <w:p w14:paraId="002B2DB9" w14:textId="77777777" w:rsidR="00B058D5" w:rsidRDefault="00B058D5">
      <w:pPr>
        <w:pStyle w:val="Heading2"/>
        <w:ind w:firstLine="0"/>
        <w:rPr>
          <w:rFonts w:ascii="Lexend" w:eastAsia="Lexend" w:hAnsi="Lexend" w:cs="Lexend"/>
          <w:b w:val="0"/>
        </w:rPr>
      </w:pPr>
      <w:bookmarkStart w:id="108" w:name="_7ncao2modh0k" w:colFirst="0" w:colLast="0"/>
      <w:bookmarkEnd w:id="108"/>
    </w:p>
    <w:p w14:paraId="002B2DBA" w14:textId="77777777" w:rsidR="00B058D5" w:rsidRDefault="00B058D5">
      <w:pPr>
        <w:pStyle w:val="Heading2"/>
        <w:ind w:firstLine="0"/>
        <w:rPr>
          <w:rFonts w:ascii="Lexend" w:eastAsia="Lexend" w:hAnsi="Lexend" w:cs="Lexend"/>
          <w:b w:val="0"/>
        </w:rPr>
      </w:pPr>
      <w:bookmarkStart w:id="109" w:name="_9w3yam8lds2c" w:colFirst="0" w:colLast="0"/>
      <w:bookmarkEnd w:id="109"/>
    </w:p>
    <w:p w14:paraId="002B2DBB" w14:textId="77777777" w:rsidR="00B058D5" w:rsidRDefault="00B058D5">
      <w:pPr>
        <w:pStyle w:val="Heading2"/>
        <w:ind w:firstLine="0"/>
        <w:rPr>
          <w:rFonts w:ascii="Lexend" w:eastAsia="Lexend" w:hAnsi="Lexend" w:cs="Lexend"/>
          <w:b w:val="0"/>
        </w:rPr>
      </w:pPr>
      <w:bookmarkStart w:id="110" w:name="_evgxcxxsqd97" w:colFirst="0" w:colLast="0"/>
      <w:bookmarkEnd w:id="110"/>
    </w:p>
    <w:p w14:paraId="002B2DBC" w14:textId="77777777" w:rsidR="00B058D5" w:rsidRDefault="00B058D5">
      <w:pPr>
        <w:pStyle w:val="Heading2"/>
        <w:ind w:firstLine="0"/>
        <w:rPr>
          <w:rFonts w:ascii="Lexend" w:eastAsia="Lexend" w:hAnsi="Lexend" w:cs="Lexend"/>
          <w:b w:val="0"/>
        </w:rPr>
      </w:pPr>
      <w:bookmarkStart w:id="111" w:name="_vphgik43b14" w:colFirst="0" w:colLast="0"/>
      <w:bookmarkEnd w:id="111"/>
    </w:p>
    <w:p w14:paraId="002B2DBD" w14:textId="77777777" w:rsidR="00B058D5" w:rsidRDefault="00B058D5">
      <w:pPr>
        <w:pStyle w:val="Heading2"/>
        <w:ind w:firstLine="0"/>
        <w:rPr>
          <w:rFonts w:ascii="Lexend" w:eastAsia="Lexend" w:hAnsi="Lexend" w:cs="Lexend"/>
          <w:b w:val="0"/>
        </w:rPr>
      </w:pPr>
      <w:bookmarkStart w:id="112" w:name="_mt0vvedtu11x" w:colFirst="0" w:colLast="0"/>
      <w:bookmarkEnd w:id="112"/>
    </w:p>
    <w:p w14:paraId="002B2DBE" w14:textId="77777777" w:rsidR="00B058D5" w:rsidRDefault="00B058D5">
      <w:pPr>
        <w:pStyle w:val="Heading2"/>
        <w:ind w:firstLine="0"/>
        <w:rPr>
          <w:rFonts w:ascii="Lexend" w:eastAsia="Lexend" w:hAnsi="Lexend" w:cs="Lexend"/>
          <w:b w:val="0"/>
        </w:rPr>
      </w:pPr>
      <w:bookmarkStart w:id="113" w:name="_a5mrehodceaf" w:colFirst="0" w:colLast="0"/>
      <w:bookmarkEnd w:id="113"/>
    </w:p>
    <w:p w14:paraId="002B2DBF" w14:textId="77777777" w:rsidR="00B058D5" w:rsidRDefault="00B058D5">
      <w:pPr>
        <w:pStyle w:val="Heading2"/>
        <w:ind w:firstLine="0"/>
        <w:rPr>
          <w:rFonts w:ascii="Lexend" w:eastAsia="Lexend" w:hAnsi="Lexend" w:cs="Lexend"/>
          <w:b w:val="0"/>
        </w:rPr>
      </w:pPr>
      <w:bookmarkStart w:id="114" w:name="_31qa7x2kk4c7" w:colFirst="0" w:colLast="0"/>
      <w:bookmarkEnd w:id="114"/>
    </w:p>
    <w:p w14:paraId="002B2DC0" w14:textId="77777777" w:rsidR="00B058D5" w:rsidRDefault="00B058D5">
      <w:pPr>
        <w:pStyle w:val="Heading2"/>
        <w:ind w:firstLine="0"/>
        <w:rPr>
          <w:rFonts w:ascii="Lexend" w:eastAsia="Lexend" w:hAnsi="Lexend" w:cs="Lexend"/>
          <w:b w:val="0"/>
        </w:rPr>
      </w:pPr>
      <w:bookmarkStart w:id="115" w:name="_hze0xswhyuag" w:colFirst="0" w:colLast="0"/>
      <w:bookmarkEnd w:id="115"/>
    </w:p>
    <w:p w14:paraId="002B2DC1" w14:textId="77777777" w:rsidR="00B058D5" w:rsidRDefault="00F27452">
      <w:pPr>
        <w:pStyle w:val="Heading2"/>
        <w:ind w:firstLine="0"/>
        <w:rPr>
          <w:rFonts w:ascii="Lexend" w:eastAsia="Lexend" w:hAnsi="Lexend" w:cs="Lexend"/>
          <w:b w:val="0"/>
        </w:rPr>
      </w:pPr>
      <w:bookmarkStart w:id="116" w:name="_uf9k54o1qa6m" w:colFirst="0" w:colLast="0"/>
      <w:bookmarkEnd w:id="116"/>
      <w:r>
        <w:br w:type="page"/>
      </w:r>
    </w:p>
    <w:p w14:paraId="002B2DC2" w14:textId="77777777" w:rsidR="00B058D5" w:rsidRDefault="00F27452">
      <w:pPr>
        <w:pStyle w:val="Heading2"/>
        <w:ind w:firstLine="0"/>
        <w:rPr>
          <w:rFonts w:ascii="Lexend" w:eastAsia="Lexend" w:hAnsi="Lexend" w:cs="Lexend"/>
          <w:b w:val="0"/>
        </w:rPr>
      </w:pPr>
      <w:bookmarkStart w:id="117" w:name="_6b6h12947i64" w:colFirst="0" w:colLast="0"/>
      <w:bookmarkEnd w:id="117"/>
      <w:r>
        <w:rPr>
          <w:rFonts w:ascii="Lexend" w:eastAsia="Lexend" w:hAnsi="Lexend" w:cs="Lexend"/>
          <w:b w:val="0"/>
        </w:rPr>
        <w:lastRenderedPageBreak/>
        <w:t>6 priedas. Užduotis</w:t>
      </w:r>
    </w:p>
    <w:p w14:paraId="002B2DC3" w14:textId="77777777" w:rsidR="00B058D5" w:rsidRDefault="00B058D5">
      <w:pPr>
        <w:widowControl w:val="0"/>
        <w:spacing w:after="0"/>
        <w:rPr>
          <w:rFonts w:ascii="Lexend" w:eastAsia="Lexend" w:hAnsi="Lexend" w:cs="Lexend"/>
          <w:b/>
          <w:color w:val="FFFFFF"/>
          <w:sz w:val="28"/>
          <w:szCs w:val="28"/>
          <w:shd w:val="clear" w:color="auto" w:fill="218F5D"/>
        </w:rPr>
      </w:pPr>
    </w:p>
    <w:p w14:paraId="002B2DC4" w14:textId="77777777" w:rsidR="00B058D5" w:rsidRDefault="00F27452">
      <w:pPr>
        <w:widowControl w:val="0"/>
        <w:spacing w:after="0"/>
        <w:rPr>
          <w:rFonts w:ascii="Lexend" w:eastAsia="Lexend" w:hAnsi="Lexend" w:cs="Lexend"/>
          <w:sz w:val="24"/>
          <w:szCs w:val="24"/>
        </w:rPr>
      </w:pPr>
      <w:r>
        <w:rPr>
          <w:rFonts w:ascii="Lexend" w:eastAsia="Lexend" w:hAnsi="Lexend" w:cs="Lexend"/>
          <w:b/>
          <w:color w:val="FFFFFF"/>
          <w:sz w:val="28"/>
          <w:szCs w:val="28"/>
          <w:shd w:val="clear" w:color="auto" w:fill="218F5D"/>
        </w:rPr>
        <w:t>Sukurti UI/UX dizainą interneto svetainei arba mobiliajai programėlei</w:t>
      </w:r>
      <w:r>
        <w:rPr>
          <w:rFonts w:ascii="Lexend" w:eastAsia="Lexend" w:hAnsi="Lexend" w:cs="Lexend"/>
          <w:b/>
          <w:color w:val="FFFFFF"/>
          <w:sz w:val="28"/>
          <w:szCs w:val="28"/>
          <w:shd w:val="clear" w:color="auto" w:fill="218F5D"/>
        </w:rPr>
        <w:br/>
      </w:r>
    </w:p>
    <w:p w14:paraId="002B2DC5" w14:textId="77777777" w:rsidR="00B058D5" w:rsidRDefault="00F27452">
      <w:pPr>
        <w:spacing w:after="0"/>
        <w:jc w:val="both"/>
        <w:rPr>
          <w:rFonts w:ascii="Lexend" w:eastAsia="Lexend" w:hAnsi="Lexend" w:cs="Lexend"/>
          <w:sz w:val="24"/>
          <w:szCs w:val="24"/>
        </w:rPr>
      </w:pPr>
      <w:r>
        <w:rPr>
          <w:rFonts w:ascii="Lexend" w:eastAsia="Lexend" w:hAnsi="Lexend" w:cs="Lexend"/>
          <w:noProof/>
          <w:sz w:val="24"/>
          <w:szCs w:val="24"/>
        </w:rPr>
        <w:drawing>
          <wp:inline distT="114300" distB="114300" distL="114300" distR="114300" wp14:anchorId="002B2E85" wp14:editId="002B2E86">
            <wp:extent cx="6023475" cy="3124200"/>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6023475" cy="3124200"/>
                    </a:xfrm>
                    <a:prstGeom prst="rect">
                      <a:avLst/>
                    </a:prstGeom>
                    <a:ln/>
                  </pic:spPr>
                </pic:pic>
              </a:graphicData>
            </a:graphic>
          </wp:inline>
        </w:drawing>
      </w:r>
    </w:p>
    <w:p w14:paraId="002B2DC6" w14:textId="77777777" w:rsidR="00B058D5" w:rsidRDefault="00B058D5">
      <w:pPr>
        <w:spacing w:after="0"/>
        <w:jc w:val="both"/>
        <w:rPr>
          <w:rFonts w:ascii="Lexend" w:eastAsia="Lexend" w:hAnsi="Lexend" w:cs="Lexend"/>
          <w:sz w:val="24"/>
          <w:szCs w:val="24"/>
        </w:rPr>
      </w:pPr>
    </w:p>
    <w:p w14:paraId="002B2DC7" w14:textId="77777777" w:rsidR="00B058D5" w:rsidRDefault="00F27452">
      <w:pPr>
        <w:spacing w:after="0"/>
        <w:ind w:firstLine="720"/>
        <w:jc w:val="both"/>
        <w:rPr>
          <w:rFonts w:ascii="Lexend" w:eastAsia="Lexend" w:hAnsi="Lexend" w:cs="Lexend"/>
          <w:sz w:val="24"/>
          <w:szCs w:val="24"/>
        </w:rPr>
      </w:pPr>
      <w:r>
        <w:rPr>
          <w:rFonts w:ascii="Lexend" w:eastAsia="Lexend" w:hAnsi="Lexend" w:cs="Lexend"/>
          <w:sz w:val="24"/>
          <w:szCs w:val="24"/>
        </w:rPr>
        <w:t xml:space="preserve">Naudodamiesi vektorinės grafikos arba specialiais UI/UX kūrimo įrankiais (pvz., </w:t>
      </w:r>
      <w:proofErr w:type="spellStart"/>
      <w:r>
        <w:rPr>
          <w:rFonts w:ascii="Lexend" w:eastAsia="Lexend" w:hAnsi="Lexend" w:cs="Lexend"/>
          <w:sz w:val="24"/>
          <w:szCs w:val="24"/>
        </w:rPr>
        <w:t>Figma</w:t>
      </w:r>
      <w:proofErr w:type="spellEnd"/>
      <w:r>
        <w:rPr>
          <w:rFonts w:ascii="Lexend" w:eastAsia="Lexend" w:hAnsi="Lexend" w:cs="Lexend"/>
          <w:sz w:val="24"/>
          <w:szCs w:val="24"/>
        </w:rPr>
        <w:t xml:space="preserve">, Adobe XD, </w:t>
      </w:r>
      <w:proofErr w:type="spellStart"/>
      <w:r>
        <w:rPr>
          <w:rFonts w:ascii="Lexend" w:eastAsia="Lexend" w:hAnsi="Lexend" w:cs="Lexend"/>
          <w:sz w:val="24"/>
          <w:szCs w:val="24"/>
        </w:rPr>
        <w:t>Sketch</w:t>
      </w:r>
      <w:proofErr w:type="spellEnd"/>
      <w:r>
        <w:rPr>
          <w:rFonts w:ascii="Lexend" w:eastAsia="Lexend" w:hAnsi="Lexend" w:cs="Lexend"/>
          <w:sz w:val="24"/>
          <w:szCs w:val="24"/>
        </w:rPr>
        <w:t>), sukurkite pagrindinį dizainą interneto svetainei arba mobiliajai programėlei. Svarbu, kad dizainas būtų patogus naudoti ir vizualiai patrauklus.</w:t>
      </w:r>
    </w:p>
    <w:p w14:paraId="002B2DC8" w14:textId="77777777" w:rsidR="00B058D5" w:rsidRDefault="00B058D5">
      <w:pPr>
        <w:spacing w:after="0"/>
        <w:jc w:val="both"/>
        <w:rPr>
          <w:rFonts w:ascii="Lexend" w:eastAsia="Lexend" w:hAnsi="Lexend" w:cs="Lexend"/>
          <w:sz w:val="24"/>
          <w:szCs w:val="24"/>
        </w:rPr>
      </w:pPr>
    </w:p>
    <w:p w14:paraId="002B2DC9" w14:textId="77777777" w:rsidR="00B058D5" w:rsidRDefault="00F27452">
      <w:pPr>
        <w:ind w:firstLine="720"/>
        <w:jc w:val="both"/>
        <w:rPr>
          <w:rFonts w:ascii="Lexend" w:eastAsia="Lexend" w:hAnsi="Lexend" w:cs="Lexend"/>
          <w:b/>
          <w:sz w:val="24"/>
          <w:szCs w:val="24"/>
        </w:rPr>
      </w:pPr>
      <w:r>
        <w:rPr>
          <w:rFonts w:ascii="Lexend" w:eastAsia="Lexend" w:hAnsi="Lexend" w:cs="Lexend"/>
          <w:b/>
          <w:sz w:val="24"/>
          <w:szCs w:val="24"/>
        </w:rPr>
        <w:t>Temos pasirinkimas:</w:t>
      </w:r>
    </w:p>
    <w:p w14:paraId="002B2DCA" w14:textId="77777777" w:rsidR="00B058D5" w:rsidRDefault="00F27452">
      <w:pPr>
        <w:numPr>
          <w:ilvl w:val="0"/>
          <w:numId w:val="5"/>
        </w:numPr>
        <w:spacing w:after="0"/>
        <w:jc w:val="both"/>
        <w:rPr>
          <w:rFonts w:ascii="Lexend" w:eastAsia="Lexend" w:hAnsi="Lexend" w:cs="Lexend"/>
          <w:sz w:val="24"/>
          <w:szCs w:val="24"/>
        </w:rPr>
      </w:pPr>
      <w:r>
        <w:rPr>
          <w:rFonts w:ascii="Lexend" w:eastAsia="Lexend" w:hAnsi="Lexend" w:cs="Lexend"/>
          <w:sz w:val="24"/>
          <w:szCs w:val="24"/>
        </w:rPr>
        <w:t>Mokyklos renginių kalendorius – svetainė arba programėlė, kurioje mokiniai galėtų matyti artėjančius mokyklos renginius, sporto varžybas ir kitus įvykius.</w:t>
      </w:r>
    </w:p>
    <w:p w14:paraId="002B2DCB" w14:textId="77777777" w:rsidR="00B058D5" w:rsidRDefault="00F27452">
      <w:pPr>
        <w:numPr>
          <w:ilvl w:val="0"/>
          <w:numId w:val="5"/>
        </w:numPr>
        <w:spacing w:after="0"/>
        <w:jc w:val="both"/>
        <w:rPr>
          <w:rFonts w:ascii="Lexend" w:eastAsia="Lexend" w:hAnsi="Lexend" w:cs="Lexend"/>
          <w:sz w:val="24"/>
          <w:szCs w:val="24"/>
        </w:rPr>
      </w:pPr>
      <w:r>
        <w:rPr>
          <w:rFonts w:ascii="Lexend" w:eastAsia="Lexend" w:hAnsi="Lexend" w:cs="Lexend"/>
          <w:sz w:val="24"/>
          <w:szCs w:val="24"/>
        </w:rPr>
        <w:t>Knygų mainų programėlė – dizainas platformos, kurioje mokiniai gali keistis knygomis arba rekomenduoti vieni kitiems knygas.</w:t>
      </w:r>
    </w:p>
    <w:p w14:paraId="002B2DCC" w14:textId="77777777" w:rsidR="00B058D5" w:rsidRDefault="00F27452">
      <w:pPr>
        <w:numPr>
          <w:ilvl w:val="0"/>
          <w:numId w:val="5"/>
        </w:numPr>
        <w:spacing w:after="0"/>
        <w:jc w:val="both"/>
        <w:rPr>
          <w:rFonts w:ascii="Lexend" w:eastAsia="Lexend" w:hAnsi="Lexend" w:cs="Lexend"/>
          <w:sz w:val="24"/>
          <w:szCs w:val="24"/>
        </w:rPr>
      </w:pPr>
      <w:r>
        <w:rPr>
          <w:rFonts w:ascii="Lexend" w:eastAsia="Lexend" w:hAnsi="Lexend" w:cs="Lexend"/>
          <w:sz w:val="24"/>
          <w:szCs w:val="24"/>
        </w:rPr>
        <w:t>Sveikatingumo programėlė – aplikacija, skirta stebėti kasdienius sveikatos rodiklius (pvz., vandens suvartojimą, fizinį aktyvumą, miego kokybę).</w:t>
      </w:r>
    </w:p>
    <w:p w14:paraId="002B2DCD" w14:textId="77777777" w:rsidR="00B058D5" w:rsidRDefault="00F27452">
      <w:pPr>
        <w:numPr>
          <w:ilvl w:val="0"/>
          <w:numId w:val="5"/>
        </w:numPr>
        <w:spacing w:after="0"/>
        <w:jc w:val="both"/>
        <w:rPr>
          <w:rFonts w:ascii="Lexend" w:eastAsia="Lexend" w:hAnsi="Lexend" w:cs="Lexend"/>
          <w:sz w:val="24"/>
          <w:szCs w:val="24"/>
        </w:rPr>
      </w:pPr>
      <w:r>
        <w:rPr>
          <w:rFonts w:ascii="Lexend" w:eastAsia="Lexend" w:hAnsi="Lexend" w:cs="Lexend"/>
          <w:sz w:val="24"/>
          <w:szCs w:val="24"/>
        </w:rPr>
        <w:t>Mokslinių projektų galerija – interneto svetainė, kurioje mokiniai gali dalintis savo moksliniais projektais ir idėjomis, bei komentuoti vieni kitų darbus.</w:t>
      </w:r>
    </w:p>
    <w:p w14:paraId="002B2DCE" w14:textId="77777777" w:rsidR="00B058D5" w:rsidRDefault="00F27452">
      <w:pPr>
        <w:numPr>
          <w:ilvl w:val="0"/>
          <w:numId w:val="5"/>
        </w:numPr>
        <w:spacing w:after="0"/>
        <w:jc w:val="both"/>
        <w:rPr>
          <w:rFonts w:ascii="Lexend" w:eastAsia="Lexend" w:hAnsi="Lexend" w:cs="Lexend"/>
          <w:sz w:val="24"/>
          <w:szCs w:val="24"/>
        </w:rPr>
      </w:pPr>
      <w:r>
        <w:rPr>
          <w:rFonts w:ascii="Lexend" w:eastAsia="Lexend" w:hAnsi="Lexend" w:cs="Lexend"/>
          <w:sz w:val="24"/>
          <w:szCs w:val="24"/>
        </w:rPr>
        <w:t>Aplinkosaugos projektų programėlė – aplikacija, kurioje mokiniai galėtų stebėti savo indėlį į aplinkosaugą (pvz., atliekų rūšiavimą, energijos taupymą).</w:t>
      </w:r>
    </w:p>
    <w:p w14:paraId="002B2DCF" w14:textId="77777777" w:rsidR="00B058D5" w:rsidRDefault="00B058D5">
      <w:pPr>
        <w:spacing w:after="0"/>
        <w:jc w:val="both"/>
        <w:rPr>
          <w:rFonts w:ascii="Lexend" w:eastAsia="Lexend" w:hAnsi="Lexend" w:cs="Lexend"/>
          <w:sz w:val="24"/>
          <w:szCs w:val="24"/>
        </w:rPr>
      </w:pPr>
    </w:p>
    <w:p w14:paraId="002B2DD0" w14:textId="77777777" w:rsidR="00B058D5" w:rsidRDefault="00F27452">
      <w:pPr>
        <w:ind w:firstLine="720"/>
        <w:jc w:val="both"/>
        <w:rPr>
          <w:rFonts w:ascii="Lexend" w:eastAsia="Lexend" w:hAnsi="Lexend" w:cs="Lexend"/>
          <w:b/>
          <w:sz w:val="24"/>
          <w:szCs w:val="24"/>
        </w:rPr>
      </w:pPr>
      <w:r>
        <w:rPr>
          <w:rFonts w:ascii="Lexend" w:eastAsia="Lexend" w:hAnsi="Lexend" w:cs="Lexend"/>
          <w:b/>
          <w:sz w:val="24"/>
          <w:szCs w:val="24"/>
        </w:rPr>
        <w:t>Reikalavimai:</w:t>
      </w:r>
    </w:p>
    <w:p w14:paraId="002B2DD1" w14:textId="77777777" w:rsidR="00B058D5" w:rsidRDefault="00F27452">
      <w:pPr>
        <w:numPr>
          <w:ilvl w:val="0"/>
          <w:numId w:val="27"/>
        </w:numPr>
        <w:spacing w:after="0"/>
        <w:jc w:val="both"/>
        <w:rPr>
          <w:rFonts w:ascii="Lexend" w:eastAsia="Lexend" w:hAnsi="Lexend" w:cs="Lexend"/>
          <w:sz w:val="24"/>
          <w:szCs w:val="24"/>
        </w:rPr>
      </w:pPr>
      <w:r>
        <w:rPr>
          <w:rFonts w:ascii="Lexend" w:eastAsia="Lexend" w:hAnsi="Lexend" w:cs="Lexend"/>
          <w:sz w:val="24"/>
          <w:szCs w:val="24"/>
        </w:rPr>
        <w:lastRenderedPageBreak/>
        <w:t>Sukurkite pagrindinį puslapį ir bent du papildomus puslapius (pvz., prisijungimo puslapį, pagrindinį meniu arba informacijos puslapį).</w:t>
      </w:r>
    </w:p>
    <w:p w14:paraId="002B2DD2" w14:textId="77777777" w:rsidR="00B058D5" w:rsidRDefault="00F27452">
      <w:pPr>
        <w:numPr>
          <w:ilvl w:val="0"/>
          <w:numId w:val="27"/>
        </w:numPr>
        <w:spacing w:after="0"/>
        <w:jc w:val="both"/>
        <w:rPr>
          <w:rFonts w:ascii="Lexend" w:eastAsia="Lexend" w:hAnsi="Lexend" w:cs="Lexend"/>
          <w:sz w:val="24"/>
          <w:szCs w:val="24"/>
        </w:rPr>
      </w:pPr>
      <w:r>
        <w:rPr>
          <w:rFonts w:ascii="Lexend" w:eastAsia="Lexend" w:hAnsi="Lexend" w:cs="Lexend"/>
          <w:sz w:val="24"/>
          <w:szCs w:val="24"/>
        </w:rPr>
        <w:t>Vartotojo sąsajos elementai (mygtukai, meniu, formos) turi būti aiškūs ir patogūs naudoti.</w:t>
      </w:r>
    </w:p>
    <w:p w14:paraId="002B2DD3" w14:textId="77777777" w:rsidR="00B058D5" w:rsidRDefault="00F27452">
      <w:pPr>
        <w:numPr>
          <w:ilvl w:val="0"/>
          <w:numId w:val="27"/>
        </w:numPr>
        <w:spacing w:after="0"/>
        <w:jc w:val="both"/>
        <w:rPr>
          <w:rFonts w:ascii="Lexend" w:eastAsia="Lexend" w:hAnsi="Lexend" w:cs="Lexend"/>
          <w:sz w:val="24"/>
          <w:szCs w:val="24"/>
        </w:rPr>
      </w:pPr>
      <w:r>
        <w:rPr>
          <w:rFonts w:ascii="Lexend" w:eastAsia="Lexend" w:hAnsi="Lexend" w:cs="Lexend"/>
          <w:sz w:val="24"/>
          <w:szCs w:val="24"/>
        </w:rPr>
        <w:t>Naudokite spalvų paletę ir tipografiją, kurie atitinka projekto temą ir pagerina vartotojo patirtį.</w:t>
      </w:r>
    </w:p>
    <w:p w14:paraId="002B2DD4" w14:textId="77777777" w:rsidR="00B058D5" w:rsidRDefault="00F27452">
      <w:pPr>
        <w:numPr>
          <w:ilvl w:val="0"/>
          <w:numId w:val="27"/>
        </w:numPr>
        <w:spacing w:after="0"/>
        <w:jc w:val="both"/>
        <w:rPr>
          <w:rFonts w:ascii="Lexend" w:eastAsia="Lexend" w:hAnsi="Lexend" w:cs="Lexend"/>
          <w:sz w:val="24"/>
          <w:szCs w:val="24"/>
        </w:rPr>
      </w:pPr>
      <w:r>
        <w:rPr>
          <w:rFonts w:ascii="Lexend" w:eastAsia="Lexend" w:hAnsi="Lexend" w:cs="Lexend"/>
          <w:sz w:val="24"/>
          <w:szCs w:val="24"/>
        </w:rPr>
        <w:t>Sukurkite vartotojo patirties scenarijų (UX), paaiškindami, kaip vartotojas naršys po jūsų sukurtą svetainę ar programėlę.</w:t>
      </w:r>
    </w:p>
    <w:p w14:paraId="002B2DD5" w14:textId="77777777" w:rsidR="00B058D5" w:rsidRDefault="00B058D5">
      <w:pPr>
        <w:spacing w:after="0"/>
        <w:jc w:val="both"/>
        <w:rPr>
          <w:rFonts w:ascii="Lexend" w:eastAsia="Lexend" w:hAnsi="Lexend" w:cs="Lexend"/>
          <w:sz w:val="24"/>
          <w:szCs w:val="24"/>
        </w:rPr>
      </w:pPr>
    </w:p>
    <w:p w14:paraId="002B2DD6" w14:textId="77777777" w:rsidR="00B058D5" w:rsidRDefault="00F27452">
      <w:pPr>
        <w:spacing w:after="0"/>
        <w:ind w:firstLine="720"/>
        <w:jc w:val="both"/>
        <w:rPr>
          <w:rFonts w:ascii="Lexend" w:eastAsia="Lexend" w:hAnsi="Lexend" w:cs="Lexend"/>
          <w:b/>
          <w:sz w:val="24"/>
          <w:szCs w:val="24"/>
        </w:rPr>
      </w:pPr>
      <w:r>
        <w:rPr>
          <w:rFonts w:ascii="Lexend" w:eastAsia="Lexend" w:hAnsi="Lexend" w:cs="Lexend"/>
          <w:b/>
          <w:sz w:val="24"/>
          <w:szCs w:val="24"/>
        </w:rPr>
        <w:t>Papildomi reikalavimai:</w:t>
      </w:r>
    </w:p>
    <w:p w14:paraId="002B2DD7" w14:textId="77777777" w:rsidR="00B058D5" w:rsidRDefault="00F27452">
      <w:pPr>
        <w:numPr>
          <w:ilvl w:val="0"/>
          <w:numId w:val="12"/>
        </w:numPr>
        <w:spacing w:after="0"/>
        <w:jc w:val="both"/>
        <w:rPr>
          <w:rFonts w:ascii="Lexend" w:eastAsia="Lexend" w:hAnsi="Lexend" w:cs="Lexend"/>
          <w:sz w:val="24"/>
          <w:szCs w:val="24"/>
        </w:rPr>
      </w:pPr>
      <w:r>
        <w:rPr>
          <w:rFonts w:ascii="Lexend" w:eastAsia="Lexend" w:hAnsi="Lexend" w:cs="Lexend"/>
          <w:sz w:val="24"/>
          <w:szCs w:val="24"/>
        </w:rPr>
        <w:t>Panaudokite ikonas ir grafinę vizualizaciją, kuri padeda vartotojui greitai suprasti turinį ir sąsajos elementus.</w:t>
      </w:r>
    </w:p>
    <w:p w14:paraId="002B2DD8" w14:textId="77777777" w:rsidR="00B058D5" w:rsidRDefault="00F27452">
      <w:pPr>
        <w:numPr>
          <w:ilvl w:val="0"/>
          <w:numId w:val="12"/>
        </w:numPr>
        <w:spacing w:after="0"/>
        <w:jc w:val="both"/>
        <w:rPr>
          <w:rFonts w:ascii="Lexend" w:eastAsia="Lexend" w:hAnsi="Lexend" w:cs="Lexend"/>
          <w:sz w:val="24"/>
          <w:szCs w:val="24"/>
        </w:rPr>
      </w:pPr>
      <w:r>
        <w:rPr>
          <w:rFonts w:ascii="Lexend" w:eastAsia="Lexend" w:hAnsi="Lexend" w:cs="Lexend"/>
          <w:sz w:val="24"/>
          <w:szCs w:val="24"/>
        </w:rPr>
        <w:t>Naudokite tinkamą spalvų kontrastą ir įsitikinkite, kad dizainas yra lengvai įskaitomas.</w:t>
      </w:r>
    </w:p>
    <w:p w14:paraId="002B2DD9" w14:textId="77777777" w:rsidR="00B058D5" w:rsidRDefault="00F27452">
      <w:pPr>
        <w:spacing w:after="0"/>
        <w:jc w:val="both"/>
        <w:rPr>
          <w:rFonts w:ascii="Lexend" w:eastAsia="Lexend" w:hAnsi="Lexend" w:cs="Lexend"/>
          <w:sz w:val="24"/>
          <w:szCs w:val="24"/>
        </w:rPr>
      </w:pPr>
      <w:r>
        <w:rPr>
          <w:rFonts w:ascii="Lexend" w:eastAsia="Lexend" w:hAnsi="Lexend" w:cs="Lexend"/>
          <w:sz w:val="24"/>
          <w:szCs w:val="24"/>
        </w:rPr>
        <w:t xml:space="preserve">  </w:t>
      </w:r>
    </w:p>
    <w:p w14:paraId="002B2DDA" w14:textId="77777777" w:rsidR="00B058D5" w:rsidRDefault="00F27452">
      <w:pPr>
        <w:spacing w:after="0"/>
        <w:ind w:firstLine="720"/>
        <w:jc w:val="both"/>
        <w:rPr>
          <w:rFonts w:ascii="Lexend" w:eastAsia="Lexend" w:hAnsi="Lexend" w:cs="Lexend"/>
          <w:b/>
          <w:sz w:val="24"/>
          <w:szCs w:val="24"/>
        </w:rPr>
      </w:pPr>
      <w:r>
        <w:rPr>
          <w:rFonts w:ascii="Lexend" w:eastAsia="Lexend" w:hAnsi="Lexend" w:cs="Lexend"/>
          <w:b/>
          <w:sz w:val="24"/>
          <w:szCs w:val="24"/>
        </w:rPr>
        <w:t xml:space="preserve">Įrankiai:  </w:t>
      </w:r>
    </w:p>
    <w:p w14:paraId="002B2DDB" w14:textId="77777777" w:rsidR="00B058D5" w:rsidRDefault="00F27452">
      <w:pPr>
        <w:spacing w:after="0"/>
        <w:ind w:left="708"/>
        <w:jc w:val="both"/>
        <w:rPr>
          <w:rFonts w:ascii="Lexend" w:eastAsia="Lexend" w:hAnsi="Lexend" w:cs="Lexend"/>
          <w:sz w:val="24"/>
          <w:szCs w:val="24"/>
        </w:rPr>
      </w:pPr>
      <w:r>
        <w:rPr>
          <w:rFonts w:ascii="Lexend" w:eastAsia="Lexend" w:hAnsi="Lexend" w:cs="Lexend"/>
          <w:sz w:val="24"/>
          <w:szCs w:val="24"/>
        </w:rPr>
        <w:t xml:space="preserve">Galite naudoti tokias programas kaip </w:t>
      </w:r>
      <w:proofErr w:type="spellStart"/>
      <w:r>
        <w:rPr>
          <w:rFonts w:ascii="Lexend" w:eastAsia="Lexend" w:hAnsi="Lexend" w:cs="Lexend"/>
          <w:i/>
          <w:sz w:val="24"/>
          <w:szCs w:val="24"/>
        </w:rPr>
        <w:t>Figma</w:t>
      </w:r>
      <w:proofErr w:type="spellEnd"/>
      <w:r>
        <w:rPr>
          <w:rFonts w:ascii="Lexend" w:eastAsia="Lexend" w:hAnsi="Lexend" w:cs="Lexend"/>
          <w:sz w:val="24"/>
          <w:szCs w:val="24"/>
        </w:rPr>
        <w:t xml:space="preserve">, </w:t>
      </w:r>
      <w:r>
        <w:rPr>
          <w:rFonts w:ascii="Lexend" w:eastAsia="Lexend" w:hAnsi="Lexend" w:cs="Lexend"/>
          <w:i/>
          <w:sz w:val="24"/>
          <w:szCs w:val="24"/>
        </w:rPr>
        <w:t>Adobe XD</w:t>
      </w:r>
      <w:r>
        <w:rPr>
          <w:rFonts w:ascii="Lexend" w:eastAsia="Lexend" w:hAnsi="Lexend" w:cs="Lexend"/>
          <w:sz w:val="24"/>
          <w:szCs w:val="24"/>
        </w:rPr>
        <w:t xml:space="preserve">, </w:t>
      </w:r>
      <w:proofErr w:type="spellStart"/>
      <w:r>
        <w:rPr>
          <w:rFonts w:ascii="Lexend" w:eastAsia="Lexend" w:hAnsi="Lexend" w:cs="Lexend"/>
          <w:i/>
          <w:sz w:val="24"/>
          <w:szCs w:val="24"/>
        </w:rPr>
        <w:t>Sketch</w:t>
      </w:r>
      <w:proofErr w:type="spellEnd"/>
      <w:r>
        <w:rPr>
          <w:rFonts w:ascii="Lexend" w:eastAsia="Lexend" w:hAnsi="Lexend" w:cs="Lexend"/>
          <w:sz w:val="24"/>
          <w:szCs w:val="24"/>
        </w:rPr>
        <w:t xml:space="preserve"> ar </w:t>
      </w:r>
      <w:proofErr w:type="spellStart"/>
      <w:r>
        <w:rPr>
          <w:rFonts w:ascii="Lexend" w:eastAsia="Lexend" w:hAnsi="Lexend" w:cs="Lexend"/>
          <w:i/>
          <w:sz w:val="24"/>
          <w:szCs w:val="24"/>
        </w:rPr>
        <w:t>Inkscape</w:t>
      </w:r>
      <w:proofErr w:type="spellEnd"/>
      <w:r>
        <w:rPr>
          <w:rFonts w:ascii="Lexend" w:eastAsia="Lexend" w:hAnsi="Lexend" w:cs="Lexend"/>
          <w:sz w:val="24"/>
          <w:szCs w:val="24"/>
        </w:rPr>
        <w:t>, kad sukurtumėte savo dizaino eskizus.</w:t>
      </w:r>
    </w:p>
    <w:p w14:paraId="002B2DDC" w14:textId="77777777" w:rsidR="00B058D5" w:rsidRDefault="00B058D5">
      <w:pPr>
        <w:spacing w:after="0"/>
        <w:ind w:left="708"/>
        <w:jc w:val="both"/>
        <w:rPr>
          <w:rFonts w:ascii="Lexend" w:eastAsia="Lexend" w:hAnsi="Lexend" w:cs="Lexend"/>
          <w:sz w:val="24"/>
          <w:szCs w:val="24"/>
        </w:rPr>
      </w:pPr>
    </w:p>
    <w:p w14:paraId="002B2DDD" w14:textId="77777777" w:rsidR="00B058D5" w:rsidRDefault="00B058D5">
      <w:pPr>
        <w:pStyle w:val="Heading2"/>
        <w:ind w:firstLine="0"/>
        <w:rPr>
          <w:rFonts w:ascii="Lexend" w:eastAsia="Lexend" w:hAnsi="Lexend" w:cs="Lexend"/>
          <w:b w:val="0"/>
        </w:rPr>
      </w:pPr>
      <w:bookmarkStart w:id="118" w:name="_wyshta5yjs0j" w:colFirst="0" w:colLast="0"/>
      <w:bookmarkEnd w:id="118"/>
    </w:p>
    <w:p w14:paraId="002B2DDE" w14:textId="77777777" w:rsidR="00B058D5" w:rsidRDefault="00B058D5">
      <w:pPr>
        <w:pStyle w:val="Heading2"/>
        <w:ind w:firstLine="0"/>
        <w:rPr>
          <w:rFonts w:ascii="Lexend" w:eastAsia="Lexend" w:hAnsi="Lexend" w:cs="Lexend"/>
          <w:b w:val="0"/>
        </w:rPr>
      </w:pPr>
      <w:bookmarkStart w:id="119" w:name="_ihmqdj59wcmd" w:colFirst="0" w:colLast="0"/>
      <w:bookmarkEnd w:id="119"/>
    </w:p>
    <w:p w14:paraId="002B2DDF" w14:textId="77777777" w:rsidR="00B058D5" w:rsidRDefault="00B058D5">
      <w:pPr>
        <w:pStyle w:val="Heading2"/>
        <w:ind w:firstLine="0"/>
        <w:rPr>
          <w:rFonts w:ascii="Lexend" w:eastAsia="Lexend" w:hAnsi="Lexend" w:cs="Lexend"/>
          <w:b w:val="0"/>
        </w:rPr>
      </w:pPr>
      <w:bookmarkStart w:id="120" w:name="_49b2v66xt2u6" w:colFirst="0" w:colLast="0"/>
      <w:bookmarkEnd w:id="120"/>
    </w:p>
    <w:p w14:paraId="002B2DE0" w14:textId="77777777" w:rsidR="00B058D5" w:rsidRDefault="00B058D5">
      <w:pPr>
        <w:pStyle w:val="Heading2"/>
        <w:ind w:firstLine="0"/>
        <w:rPr>
          <w:rFonts w:ascii="Lexend" w:eastAsia="Lexend" w:hAnsi="Lexend" w:cs="Lexend"/>
          <w:b w:val="0"/>
        </w:rPr>
      </w:pPr>
      <w:bookmarkStart w:id="121" w:name="_jieovogewt1y" w:colFirst="0" w:colLast="0"/>
      <w:bookmarkEnd w:id="121"/>
    </w:p>
    <w:p w14:paraId="002B2DE1" w14:textId="77777777" w:rsidR="00B058D5" w:rsidRDefault="00B058D5">
      <w:pPr>
        <w:pStyle w:val="Heading2"/>
        <w:ind w:firstLine="0"/>
        <w:rPr>
          <w:rFonts w:ascii="Lexend" w:eastAsia="Lexend" w:hAnsi="Lexend" w:cs="Lexend"/>
          <w:b w:val="0"/>
        </w:rPr>
      </w:pPr>
      <w:bookmarkStart w:id="122" w:name="_yzhopfvgdjj5" w:colFirst="0" w:colLast="0"/>
      <w:bookmarkEnd w:id="122"/>
    </w:p>
    <w:p w14:paraId="002B2DE2" w14:textId="77777777" w:rsidR="00B058D5" w:rsidRDefault="00B058D5">
      <w:pPr>
        <w:pStyle w:val="Heading2"/>
        <w:ind w:firstLine="0"/>
        <w:rPr>
          <w:rFonts w:ascii="Lexend" w:eastAsia="Lexend" w:hAnsi="Lexend" w:cs="Lexend"/>
          <w:b w:val="0"/>
        </w:rPr>
      </w:pPr>
      <w:bookmarkStart w:id="123" w:name="_ib2xdp17mfvi" w:colFirst="0" w:colLast="0"/>
      <w:bookmarkEnd w:id="123"/>
    </w:p>
    <w:p w14:paraId="002B2DE3" w14:textId="77777777" w:rsidR="00B058D5" w:rsidRDefault="00B058D5">
      <w:pPr>
        <w:pStyle w:val="Heading2"/>
        <w:ind w:firstLine="0"/>
        <w:rPr>
          <w:rFonts w:ascii="Lexend" w:eastAsia="Lexend" w:hAnsi="Lexend" w:cs="Lexend"/>
          <w:b w:val="0"/>
        </w:rPr>
      </w:pPr>
      <w:bookmarkStart w:id="124" w:name="_wg6tcm5ubvea" w:colFirst="0" w:colLast="0"/>
      <w:bookmarkEnd w:id="124"/>
    </w:p>
    <w:p w14:paraId="002B2DE4" w14:textId="77777777" w:rsidR="00B058D5" w:rsidRDefault="00B058D5">
      <w:pPr>
        <w:pStyle w:val="Heading2"/>
        <w:ind w:firstLine="0"/>
        <w:rPr>
          <w:rFonts w:ascii="Lexend" w:eastAsia="Lexend" w:hAnsi="Lexend" w:cs="Lexend"/>
          <w:b w:val="0"/>
        </w:rPr>
      </w:pPr>
      <w:bookmarkStart w:id="125" w:name="_5rcni2je9iy0" w:colFirst="0" w:colLast="0"/>
      <w:bookmarkEnd w:id="125"/>
    </w:p>
    <w:p w14:paraId="002B2DE5" w14:textId="77777777" w:rsidR="00B058D5" w:rsidRDefault="00B058D5">
      <w:pPr>
        <w:pStyle w:val="Heading2"/>
        <w:ind w:firstLine="0"/>
        <w:rPr>
          <w:rFonts w:ascii="Lexend" w:eastAsia="Lexend" w:hAnsi="Lexend" w:cs="Lexend"/>
          <w:b w:val="0"/>
        </w:rPr>
      </w:pPr>
      <w:bookmarkStart w:id="126" w:name="_1b2us8r625jz" w:colFirst="0" w:colLast="0"/>
      <w:bookmarkEnd w:id="126"/>
    </w:p>
    <w:p w14:paraId="002B2DE6" w14:textId="77777777" w:rsidR="00B058D5" w:rsidRDefault="00B058D5">
      <w:pPr>
        <w:pStyle w:val="Heading2"/>
        <w:ind w:firstLine="0"/>
        <w:rPr>
          <w:rFonts w:ascii="Lexend" w:eastAsia="Lexend" w:hAnsi="Lexend" w:cs="Lexend"/>
          <w:b w:val="0"/>
        </w:rPr>
      </w:pPr>
      <w:bookmarkStart w:id="127" w:name="_nnhaa4gljncr" w:colFirst="0" w:colLast="0"/>
      <w:bookmarkEnd w:id="127"/>
    </w:p>
    <w:p w14:paraId="002B2DE7" w14:textId="77777777" w:rsidR="00B058D5" w:rsidRDefault="00B058D5">
      <w:pPr>
        <w:pStyle w:val="Heading2"/>
        <w:ind w:firstLine="0"/>
        <w:rPr>
          <w:rFonts w:ascii="Lexend" w:eastAsia="Lexend" w:hAnsi="Lexend" w:cs="Lexend"/>
          <w:b w:val="0"/>
        </w:rPr>
      </w:pPr>
      <w:bookmarkStart w:id="128" w:name="_jnj70hodmht" w:colFirst="0" w:colLast="0"/>
      <w:bookmarkEnd w:id="128"/>
    </w:p>
    <w:p w14:paraId="002B2DE8" w14:textId="77777777" w:rsidR="00B058D5" w:rsidRDefault="00B058D5">
      <w:pPr>
        <w:pStyle w:val="Heading2"/>
        <w:ind w:firstLine="0"/>
        <w:rPr>
          <w:rFonts w:ascii="Lexend" w:eastAsia="Lexend" w:hAnsi="Lexend" w:cs="Lexend"/>
          <w:b w:val="0"/>
        </w:rPr>
      </w:pPr>
      <w:bookmarkStart w:id="129" w:name="_ooj0tpyk2nvf" w:colFirst="0" w:colLast="0"/>
      <w:bookmarkEnd w:id="129"/>
    </w:p>
    <w:p w14:paraId="002B2DE9" w14:textId="77777777" w:rsidR="00B058D5" w:rsidRDefault="00B058D5">
      <w:pPr>
        <w:pStyle w:val="Heading2"/>
        <w:ind w:firstLine="0"/>
        <w:rPr>
          <w:rFonts w:ascii="Lexend" w:eastAsia="Lexend" w:hAnsi="Lexend" w:cs="Lexend"/>
          <w:b w:val="0"/>
        </w:rPr>
      </w:pPr>
      <w:bookmarkStart w:id="130" w:name="_v2oahraiob6u" w:colFirst="0" w:colLast="0"/>
      <w:bookmarkEnd w:id="130"/>
    </w:p>
    <w:p w14:paraId="002B2DEA" w14:textId="77777777" w:rsidR="00B058D5" w:rsidRDefault="00B058D5">
      <w:pPr>
        <w:pStyle w:val="Heading2"/>
        <w:ind w:firstLine="0"/>
        <w:rPr>
          <w:rFonts w:ascii="Lexend" w:eastAsia="Lexend" w:hAnsi="Lexend" w:cs="Lexend"/>
          <w:b w:val="0"/>
        </w:rPr>
      </w:pPr>
      <w:bookmarkStart w:id="131" w:name="_fg9augi9fku" w:colFirst="0" w:colLast="0"/>
      <w:bookmarkEnd w:id="131"/>
    </w:p>
    <w:p w14:paraId="002B2DEB" w14:textId="77777777" w:rsidR="00B058D5" w:rsidRDefault="00B058D5">
      <w:pPr>
        <w:pStyle w:val="Heading2"/>
        <w:ind w:firstLine="0"/>
        <w:rPr>
          <w:rFonts w:ascii="Lexend" w:eastAsia="Lexend" w:hAnsi="Lexend" w:cs="Lexend"/>
          <w:b w:val="0"/>
        </w:rPr>
      </w:pPr>
      <w:bookmarkStart w:id="132" w:name="_ifv9tizgny2" w:colFirst="0" w:colLast="0"/>
      <w:bookmarkEnd w:id="132"/>
    </w:p>
    <w:p w14:paraId="002B2DEC" w14:textId="77777777" w:rsidR="00B058D5" w:rsidRDefault="00B058D5">
      <w:pPr>
        <w:pStyle w:val="Heading2"/>
        <w:ind w:firstLine="0"/>
        <w:rPr>
          <w:rFonts w:ascii="Lexend" w:eastAsia="Lexend" w:hAnsi="Lexend" w:cs="Lexend"/>
          <w:b w:val="0"/>
        </w:rPr>
      </w:pPr>
      <w:bookmarkStart w:id="133" w:name="_jz248h1qvzhn" w:colFirst="0" w:colLast="0"/>
      <w:bookmarkEnd w:id="133"/>
    </w:p>
    <w:p w14:paraId="002B2DED" w14:textId="77777777" w:rsidR="00B058D5" w:rsidRDefault="00B058D5">
      <w:pPr>
        <w:rPr>
          <w:rFonts w:ascii="Lexend" w:eastAsia="Lexend" w:hAnsi="Lexend" w:cs="Lexend"/>
        </w:rPr>
      </w:pPr>
    </w:p>
    <w:p w14:paraId="002B2DEE" w14:textId="77777777" w:rsidR="00B058D5" w:rsidRDefault="00B058D5">
      <w:pPr>
        <w:rPr>
          <w:rFonts w:ascii="Lexend" w:eastAsia="Lexend" w:hAnsi="Lexend" w:cs="Lexend"/>
        </w:rPr>
      </w:pPr>
    </w:p>
    <w:p w14:paraId="002B2DEF" w14:textId="77777777" w:rsidR="00B058D5" w:rsidRDefault="00B058D5">
      <w:pPr>
        <w:rPr>
          <w:rFonts w:ascii="Lexend" w:eastAsia="Lexend" w:hAnsi="Lexend" w:cs="Lexend"/>
        </w:rPr>
      </w:pPr>
    </w:p>
    <w:p w14:paraId="002B2DF0" w14:textId="77777777" w:rsidR="00B058D5" w:rsidRDefault="00B058D5">
      <w:pPr>
        <w:rPr>
          <w:rFonts w:ascii="Lexend" w:eastAsia="Lexend" w:hAnsi="Lexend" w:cs="Lexend"/>
        </w:rPr>
      </w:pPr>
    </w:p>
    <w:p w14:paraId="002B2DF1" w14:textId="77777777" w:rsidR="00B058D5" w:rsidRDefault="00B058D5">
      <w:pPr>
        <w:rPr>
          <w:rFonts w:ascii="Lexend" w:eastAsia="Lexend" w:hAnsi="Lexend" w:cs="Lexend"/>
        </w:rPr>
      </w:pPr>
    </w:p>
    <w:p w14:paraId="002B2DF2" w14:textId="77777777" w:rsidR="00B058D5" w:rsidRDefault="00F27452">
      <w:pPr>
        <w:pStyle w:val="Heading2"/>
        <w:ind w:firstLine="0"/>
        <w:rPr>
          <w:rFonts w:ascii="Lexend" w:eastAsia="Lexend" w:hAnsi="Lexend" w:cs="Lexend"/>
          <w:b w:val="0"/>
        </w:rPr>
      </w:pPr>
      <w:bookmarkStart w:id="134" w:name="_oop4pojfgmxg" w:colFirst="0" w:colLast="0"/>
      <w:bookmarkEnd w:id="134"/>
      <w:r>
        <w:rPr>
          <w:rFonts w:ascii="Lexend" w:eastAsia="Lexend" w:hAnsi="Lexend" w:cs="Lexend"/>
          <w:b w:val="0"/>
        </w:rPr>
        <w:lastRenderedPageBreak/>
        <w:t>7 priedas. Testas</w:t>
      </w:r>
    </w:p>
    <w:p w14:paraId="002B2DF3" w14:textId="77777777" w:rsidR="00B058D5" w:rsidRDefault="00B058D5">
      <w:pPr>
        <w:rPr>
          <w:rFonts w:ascii="Lexend" w:eastAsia="Lexend" w:hAnsi="Lexend" w:cs="Lexend"/>
          <w:sz w:val="24"/>
          <w:szCs w:val="24"/>
        </w:rPr>
      </w:pPr>
    </w:p>
    <w:p w14:paraId="002B2DF4" w14:textId="77777777" w:rsidR="00B058D5" w:rsidRDefault="00F27452">
      <w:pPr>
        <w:pStyle w:val="Heading2"/>
        <w:ind w:firstLine="0"/>
        <w:rPr>
          <w:rFonts w:ascii="Lexend" w:eastAsia="Lexend" w:hAnsi="Lexend" w:cs="Lexend"/>
        </w:rPr>
      </w:pPr>
      <w:bookmarkStart w:id="135" w:name="_499ox9uj42uk" w:colFirst="0" w:colLast="0"/>
      <w:bookmarkEnd w:id="135"/>
      <w:r>
        <w:rPr>
          <w:rFonts w:ascii="Lexend" w:eastAsia="Lexend" w:hAnsi="Lexend" w:cs="Lexend"/>
          <w:color w:val="FFFFFF"/>
          <w:sz w:val="28"/>
          <w:szCs w:val="28"/>
          <w:shd w:val="clear" w:color="auto" w:fill="218F5D"/>
        </w:rPr>
        <w:t>Vektorinės grafikos ypatumai</w:t>
      </w:r>
      <w:r>
        <w:rPr>
          <w:rFonts w:ascii="Lexend" w:eastAsia="Lexend" w:hAnsi="Lexend" w:cs="Lexend"/>
          <w:sz w:val="28"/>
          <w:szCs w:val="28"/>
        </w:rPr>
        <w:br/>
      </w:r>
      <w:r>
        <w:rPr>
          <w:rFonts w:ascii="Lexend" w:eastAsia="Lexend" w:hAnsi="Lexend" w:cs="Lexend"/>
          <w:sz w:val="28"/>
          <w:szCs w:val="28"/>
        </w:rPr>
        <w:br/>
      </w:r>
      <w:r>
        <w:rPr>
          <w:noProof/>
        </w:rPr>
        <w:drawing>
          <wp:anchor distT="19050" distB="19050" distL="19050" distR="19050" simplePos="0" relativeHeight="251658240" behindDoc="0" locked="0" layoutInCell="1" hidden="0" allowOverlap="1" wp14:anchorId="002B2E87" wp14:editId="002B2E88">
            <wp:simplePos x="0" y="0"/>
            <wp:positionH relativeFrom="column">
              <wp:posOffset>4629150</wp:posOffset>
            </wp:positionH>
            <wp:positionV relativeFrom="paragraph">
              <wp:posOffset>200025</wp:posOffset>
            </wp:positionV>
            <wp:extent cx="1524000" cy="1545908"/>
            <wp:effectExtent l="0" t="0" r="0" b="0"/>
            <wp:wrapNone/>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8"/>
                    <a:srcRect t="10444" b="11768"/>
                    <a:stretch>
                      <a:fillRect/>
                    </a:stretch>
                  </pic:blipFill>
                  <pic:spPr>
                    <a:xfrm>
                      <a:off x="0" y="0"/>
                      <a:ext cx="1524000" cy="1545908"/>
                    </a:xfrm>
                    <a:prstGeom prst="rect">
                      <a:avLst/>
                    </a:prstGeom>
                    <a:ln/>
                  </pic:spPr>
                </pic:pic>
              </a:graphicData>
            </a:graphic>
          </wp:anchor>
        </w:drawing>
      </w:r>
    </w:p>
    <w:tbl>
      <w:tblPr>
        <w:tblStyle w:val="aa"/>
        <w:tblW w:w="9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0"/>
        <w:gridCol w:w="7505"/>
      </w:tblGrid>
      <w:tr w:rsidR="00B058D5" w14:paraId="002B2DF7" w14:textId="77777777">
        <w:tc>
          <w:tcPr>
            <w:tcW w:w="1990" w:type="dxa"/>
            <w:tcBorders>
              <w:top w:val="single" w:sz="8" w:space="0" w:color="218F5D"/>
              <w:left w:val="nil"/>
              <w:bottom w:val="single" w:sz="8" w:space="0" w:color="218F5D"/>
              <w:right w:val="single" w:sz="8" w:space="0" w:color="218F5D"/>
            </w:tcBorders>
            <w:shd w:val="clear" w:color="auto" w:fill="auto"/>
            <w:tcMar>
              <w:top w:w="100" w:type="dxa"/>
              <w:left w:w="100" w:type="dxa"/>
              <w:bottom w:w="100" w:type="dxa"/>
              <w:right w:w="100" w:type="dxa"/>
            </w:tcMar>
          </w:tcPr>
          <w:p w14:paraId="002B2DF5" w14:textId="77777777" w:rsidR="00B058D5" w:rsidRDefault="00F27452">
            <w:pPr>
              <w:widowControl w:val="0"/>
              <w:pBdr>
                <w:top w:val="nil"/>
                <w:left w:val="nil"/>
                <w:bottom w:val="nil"/>
                <w:right w:val="nil"/>
                <w:between w:val="nil"/>
              </w:pBdr>
              <w:spacing w:after="0" w:line="240" w:lineRule="auto"/>
              <w:jc w:val="right"/>
              <w:rPr>
                <w:rFonts w:ascii="Lexend" w:eastAsia="Lexend" w:hAnsi="Lexend" w:cs="Lexend"/>
                <w:b/>
                <w:sz w:val="24"/>
                <w:szCs w:val="24"/>
              </w:rPr>
            </w:pPr>
            <w:r>
              <w:rPr>
                <w:rFonts w:ascii="Lexend" w:eastAsia="Lexend" w:hAnsi="Lexend" w:cs="Lexend"/>
                <w:b/>
                <w:sz w:val="24"/>
                <w:szCs w:val="24"/>
              </w:rPr>
              <w:t>Vardas, pavardė</w:t>
            </w:r>
          </w:p>
        </w:tc>
        <w:tc>
          <w:tcPr>
            <w:tcW w:w="7505" w:type="dxa"/>
            <w:tcBorders>
              <w:top w:val="single" w:sz="8" w:space="0" w:color="218F5D"/>
              <w:left w:val="single" w:sz="8" w:space="0" w:color="218F5D"/>
              <w:bottom w:val="single" w:sz="8" w:space="0" w:color="218F5D"/>
              <w:right w:val="nil"/>
            </w:tcBorders>
            <w:shd w:val="clear" w:color="auto" w:fill="auto"/>
            <w:tcMar>
              <w:top w:w="100" w:type="dxa"/>
              <w:left w:w="100" w:type="dxa"/>
              <w:bottom w:w="100" w:type="dxa"/>
              <w:right w:w="100" w:type="dxa"/>
            </w:tcMar>
          </w:tcPr>
          <w:p w14:paraId="002B2DF6" w14:textId="77777777" w:rsidR="00B058D5" w:rsidRDefault="00B058D5">
            <w:pPr>
              <w:widowControl w:val="0"/>
              <w:pBdr>
                <w:top w:val="nil"/>
                <w:left w:val="nil"/>
                <w:bottom w:val="nil"/>
                <w:right w:val="nil"/>
                <w:between w:val="nil"/>
              </w:pBdr>
              <w:spacing w:after="0" w:line="240" w:lineRule="auto"/>
              <w:jc w:val="right"/>
              <w:rPr>
                <w:rFonts w:ascii="Lexend" w:eastAsia="Lexend" w:hAnsi="Lexend" w:cs="Lexend"/>
                <w:b/>
                <w:sz w:val="24"/>
                <w:szCs w:val="24"/>
              </w:rPr>
            </w:pPr>
          </w:p>
        </w:tc>
      </w:tr>
      <w:tr w:rsidR="00B058D5" w14:paraId="002B2DFA" w14:textId="77777777">
        <w:tc>
          <w:tcPr>
            <w:tcW w:w="1990" w:type="dxa"/>
            <w:tcBorders>
              <w:top w:val="single" w:sz="8" w:space="0" w:color="218F5D"/>
              <w:left w:val="nil"/>
              <w:bottom w:val="single" w:sz="8" w:space="0" w:color="218F5D"/>
              <w:right w:val="single" w:sz="8" w:space="0" w:color="218F5D"/>
            </w:tcBorders>
            <w:shd w:val="clear" w:color="auto" w:fill="auto"/>
            <w:tcMar>
              <w:top w:w="100" w:type="dxa"/>
              <w:left w:w="100" w:type="dxa"/>
              <w:bottom w:w="100" w:type="dxa"/>
              <w:right w:w="100" w:type="dxa"/>
            </w:tcMar>
          </w:tcPr>
          <w:p w14:paraId="002B2DF8" w14:textId="77777777" w:rsidR="00B058D5" w:rsidRDefault="00F27452">
            <w:pPr>
              <w:widowControl w:val="0"/>
              <w:pBdr>
                <w:top w:val="nil"/>
                <w:left w:val="nil"/>
                <w:bottom w:val="nil"/>
                <w:right w:val="nil"/>
                <w:between w:val="nil"/>
              </w:pBdr>
              <w:spacing w:after="0" w:line="240" w:lineRule="auto"/>
              <w:jc w:val="right"/>
              <w:rPr>
                <w:rFonts w:ascii="Lexend" w:eastAsia="Lexend" w:hAnsi="Lexend" w:cs="Lexend"/>
                <w:b/>
                <w:sz w:val="24"/>
                <w:szCs w:val="24"/>
              </w:rPr>
            </w:pPr>
            <w:r>
              <w:rPr>
                <w:rFonts w:ascii="Lexend" w:eastAsia="Lexend" w:hAnsi="Lexend" w:cs="Lexend"/>
                <w:b/>
                <w:sz w:val="24"/>
                <w:szCs w:val="24"/>
              </w:rPr>
              <w:t>Klasė</w:t>
            </w:r>
          </w:p>
        </w:tc>
        <w:tc>
          <w:tcPr>
            <w:tcW w:w="7505" w:type="dxa"/>
            <w:tcBorders>
              <w:top w:val="single" w:sz="8" w:space="0" w:color="218F5D"/>
              <w:left w:val="single" w:sz="8" w:space="0" w:color="218F5D"/>
              <w:bottom w:val="single" w:sz="8" w:space="0" w:color="218F5D"/>
              <w:right w:val="nil"/>
            </w:tcBorders>
            <w:shd w:val="clear" w:color="auto" w:fill="auto"/>
            <w:tcMar>
              <w:top w:w="100" w:type="dxa"/>
              <w:left w:w="100" w:type="dxa"/>
              <w:bottom w:w="100" w:type="dxa"/>
              <w:right w:w="100" w:type="dxa"/>
            </w:tcMar>
          </w:tcPr>
          <w:p w14:paraId="002B2DF9" w14:textId="77777777" w:rsidR="00B058D5" w:rsidRDefault="00B058D5">
            <w:pPr>
              <w:widowControl w:val="0"/>
              <w:pBdr>
                <w:top w:val="nil"/>
                <w:left w:val="nil"/>
                <w:bottom w:val="nil"/>
                <w:right w:val="nil"/>
                <w:between w:val="nil"/>
              </w:pBdr>
              <w:spacing w:after="0" w:line="240" w:lineRule="auto"/>
              <w:jc w:val="right"/>
              <w:rPr>
                <w:rFonts w:ascii="Lexend" w:eastAsia="Lexend" w:hAnsi="Lexend" w:cs="Lexend"/>
                <w:b/>
                <w:sz w:val="24"/>
                <w:szCs w:val="24"/>
              </w:rPr>
            </w:pPr>
          </w:p>
        </w:tc>
      </w:tr>
      <w:tr w:rsidR="00B058D5" w14:paraId="002B2DFD" w14:textId="77777777">
        <w:tc>
          <w:tcPr>
            <w:tcW w:w="1990" w:type="dxa"/>
            <w:tcBorders>
              <w:top w:val="single" w:sz="8" w:space="0" w:color="218F5D"/>
              <w:left w:val="nil"/>
              <w:bottom w:val="single" w:sz="8" w:space="0" w:color="218F5D"/>
              <w:right w:val="single" w:sz="8" w:space="0" w:color="218F5D"/>
            </w:tcBorders>
            <w:shd w:val="clear" w:color="auto" w:fill="auto"/>
            <w:tcMar>
              <w:top w:w="100" w:type="dxa"/>
              <w:left w:w="100" w:type="dxa"/>
              <w:bottom w:w="100" w:type="dxa"/>
              <w:right w:w="100" w:type="dxa"/>
            </w:tcMar>
          </w:tcPr>
          <w:p w14:paraId="002B2DFB" w14:textId="77777777" w:rsidR="00B058D5" w:rsidRDefault="00F27452">
            <w:pPr>
              <w:widowControl w:val="0"/>
              <w:pBdr>
                <w:top w:val="nil"/>
                <w:left w:val="nil"/>
                <w:bottom w:val="nil"/>
                <w:right w:val="nil"/>
                <w:between w:val="nil"/>
              </w:pBdr>
              <w:spacing w:after="0" w:line="240" w:lineRule="auto"/>
              <w:jc w:val="right"/>
              <w:rPr>
                <w:rFonts w:ascii="Lexend" w:eastAsia="Lexend" w:hAnsi="Lexend" w:cs="Lexend"/>
                <w:b/>
                <w:sz w:val="24"/>
                <w:szCs w:val="24"/>
              </w:rPr>
            </w:pPr>
            <w:r>
              <w:rPr>
                <w:rFonts w:ascii="Lexend" w:eastAsia="Lexend" w:hAnsi="Lexend" w:cs="Lexend"/>
                <w:b/>
                <w:sz w:val="24"/>
                <w:szCs w:val="24"/>
              </w:rPr>
              <w:t>Data</w:t>
            </w:r>
          </w:p>
        </w:tc>
        <w:tc>
          <w:tcPr>
            <w:tcW w:w="7505" w:type="dxa"/>
            <w:tcBorders>
              <w:top w:val="single" w:sz="8" w:space="0" w:color="218F5D"/>
              <w:left w:val="single" w:sz="8" w:space="0" w:color="218F5D"/>
              <w:bottom w:val="single" w:sz="8" w:space="0" w:color="218F5D"/>
              <w:right w:val="nil"/>
            </w:tcBorders>
            <w:shd w:val="clear" w:color="auto" w:fill="auto"/>
            <w:tcMar>
              <w:top w:w="100" w:type="dxa"/>
              <w:left w:w="100" w:type="dxa"/>
              <w:bottom w:w="100" w:type="dxa"/>
              <w:right w:w="100" w:type="dxa"/>
            </w:tcMar>
          </w:tcPr>
          <w:p w14:paraId="002B2DFC" w14:textId="77777777" w:rsidR="00B058D5" w:rsidRDefault="00B058D5">
            <w:pPr>
              <w:widowControl w:val="0"/>
              <w:pBdr>
                <w:top w:val="nil"/>
                <w:left w:val="nil"/>
                <w:bottom w:val="nil"/>
                <w:right w:val="nil"/>
                <w:between w:val="nil"/>
              </w:pBdr>
              <w:spacing w:after="0" w:line="240" w:lineRule="auto"/>
              <w:jc w:val="right"/>
              <w:rPr>
                <w:rFonts w:ascii="Lexend" w:eastAsia="Lexend" w:hAnsi="Lexend" w:cs="Lexend"/>
                <w:b/>
                <w:sz w:val="24"/>
                <w:szCs w:val="24"/>
              </w:rPr>
            </w:pPr>
          </w:p>
        </w:tc>
      </w:tr>
    </w:tbl>
    <w:p w14:paraId="002B2DFE" w14:textId="77777777" w:rsidR="00B058D5" w:rsidRDefault="00F27452">
      <w:pPr>
        <w:rPr>
          <w:rFonts w:ascii="Lexend" w:eastAsia="Lexend" w:hAnsi="Lexend" w:cs="Lexend"/>
          <w:b/>
          <w:sz w:val="24"/>
          <w:szCs w:val="24"/>
        </w:rPr>
      </w:pPr>
      <w:r>
        <w:rPr>
          <w:rFonts w:ascii="Lexend" w:eastAsia="Lexend" w:hAnsi="Lexend" w:cs="Lexend"/>
          <w:b/>
          <w:sz w:val="24"/>
          <w:szCs w:val="24"/>
        </w:rPr>
        <w:br/>
        <w:t xml:space="preserve">Taškai: </w:t>
      </w:r>
      <w:r>
        <w:rPr>
          <w:rFonts w:ascii="Lexend" w:eastAsia="Lexend" w:hAnsi="Lexend" w:cs="Lexend"/>
          <w:sz w:val="24"/>
          <w:szCs w:val="24"/>
        </w:rPr>
        <w:t>10 (1 taškas už kiekvieną teisingai atsakytą klausimą).</w:t>
      </w:r>
    </w:p>
    <w:p w14:paraId="002B2DFF" w14:textId="77777777" w:rsidR="00B058D5" w:rsidRDefault="00F27452">
      <w:pPr>
        <w:ind w:left="425"/>
        <w:rPr>
          <w:rFonts w:ascii="Lexend" w:eastAsia="Lexend" w:hAnsi="Lexend" w:cs="Lexend"/>
          <w:b/>
          <w:sz w:val="24"/>
          <w:szCs w:val="24"/>
        </w:rPr>
      </w:pPr>
      <w:r>
        <w:rPr>
          <w:rFonts w:ascii="Lexend" w:eastAsia="Lexend" w:hAnsi="Lexend" w:cs="Lexend"/>
          <w:b/>
          <w:sz w:val="24"/>
          <w:szCs w:val="24"/>
        </w:rPr>
        <w:t xml:space="preserve">1. Kas yra vektorinė grafika?  </w:t>
      </w:r>
    </w:p>
    <w:p w14:paraId="002B2E00" w14:textId="77777777" w:rsidR="00B058D5" w:rsidRDefault="00F27452">
      <w:pPr>
        <w:spacing w:after="0"/>
        <w:ind w:left="992"/>
        <w:rPr>
          <w:rFonts w:ascii="Lexend" w:eastAsia="Lexend" w:hAnsi="Lexend" w:cs="Lexend"/>
          <w:sz w:val="24"/>
          <w:szCs w:val="24"/>
        </w:rPr>
      </w:pPr>
      <w:r>
        <w:rPr>
          <w:rFonts w:ascii="Lexend" w:eastAsia="Lexend" w:hAnsi="Lexend" w:cs="Lexend"/>
          <w:sz w:val="24"/>
          <w:szCs w:val="24"/>
        </w:rPr>
        <w:t xml:space="preserve">   a) Vaizdas, sudarytas iš pikselių  </w:t>
      </w:r>
    </w:p>
    <w:p w14:paraId="002B2E01" w14:textId="77777777" w:rsidR="00B058D5" w:rsidRDefault="00F27452">
      <w:pPr>
        <w:spacing w:after="0"/>
        <w:ind w:left="992"/>
        <w:rPr>
          <w:rFonts w:ascii="Lexend" w:eastAsia="Lexend" w:hAnsi="Lexend" w:cs="Lexend"/>
          <w:b/>
          <w:sz w:val="24"/>
          <w:szCs w:val="24"/>
        </w:rPr>
      </w:pPr>
      <w:r>
        <w:rPr>
          <w:rFonts w:ascii="Lexend" w:eastAsia="Lexend" w:hAnsi="Lexend" w:cs="Lexend"/>
          <w:sz w:val="24"/>
          <w:szCs w:val="24"/>
        </w:rPr>
        <w:t xml:space="preserve">   </w:t>
      </w:r>
      <w:r>
        <w:rPr>
          <w:rFonts w:ascii="Lexend" w:eastAsia="Lexend" w:hAnsi="Lexend" w:cs="Lexend"/>
          <w:b/>
          <w:sz w:val="24"/>
          <w:szCs w:val="24"/>
        </w:rPr>
        <w:t xml:space="preserve">b) Vaizdas, sudarytas iš matematinių formulių, aprašančių linijas ir formas  </w:t>
      </w:r>
    </w:p>
    <w:p w14:paraId="002B2E02" w14:textId="77777777" w:rsidR="00B058D5" w:rsidRDefault="00F27452">
      <w:pPr>
        <w:spacing w:after="0"/>
        <w:ind w:left="992"/>
        <w:rPr>
          <w:rFonts w:ascii="Lexend" w:eastAsia="Lexend" w:hAnsi="Lexend" w:cs="Lexend"/>
          <w:sz w:val="24"/>
          <w:szCs w:val="24"/>
        </w:rPr>
      </w:pPr>
      <w:r>
        <w:rPr>
          <w:rFonts w:ascii="Lexend" w:eastAsia="Lexend" w:hAnsi="Lexend" w:cs="Lexend"/>
          <w:sz w:val="24"/>
          <w:szCs w:val="24"/>
        </w:rPr>
        <w:t xml:space="preserve">   c) Nuotrauka, kuriai reikia aukštos rezoliucijos  </w:t>
      </w:r>
    </w:p>
    <w:p w14:paraId="002B2E03" w14:textId="77777777" w:rsidR="00B058D5" w:rsidRDefault="00F27452">
      <w:pPr>
        <w:spacing w:after="0"/>
        <w:ind w:left="992"/>
        <w:rPr>
          <w:rFonts w:ascii="Lexend" w:eastAsia="Lexend" w:hAnsi="Lexend" w:cs="Lexend"/>
          <w:sz w:val="24"/>
          <w:szCs w:val="24"/>
        </w:rPr>
      </w:pPr>
      <w:r>
        <w:rPr>
          <w:rFonts w:ascii="Lexend" w:eastAsia="Lexend" w:hAnsi="Lexend" w:cs="Lexend"/>
          <w:sz w:val="24"/>
          <w:szCs w:val="24"/>
        </w:rPr>
        <w:t xml:space="preserve">   d) Vaizdas, kuris negali būti padidintas nesugadinant kokybės.  </w:t>
      </w:r>
    </w:p>
    <w:p w14:paraId="002B2E04" w14:textId="77777777" w:rsidR="00B058D5" w:rsidRDefault="00B058D5">
      <w:pPr>
        <w:spacing w:after="0"/>
        <w:ind w:left="425"/>
        <w:rPr>
          <w:rFonts w:ascii="Lexend" w:eastAsia="Lexend" w:hAnsi="Lexend" w:cs="Lexend"/>
          <w:sz w:val="24"/>
          <w:szCs w:val="24"/>
        </w:rPr>
      </w:pPr>
    </w:p>
    <w:p w14:paraId="002B2E05" w14:textId="77777777" w:rsidR="00B058D5" w:rsidRDefault="00F27452">
      <w:pPr>
        <w:ind w:left="425"/>
        <w:rPr>
          <w:rFonts w:ascii="Lexend" w:eastAsia="Lexend" w:hAnsi="Lexend" w:cs="Lexend"/>
          <w:b/>
          <w:sz w:val="24"/>
          <w:szCs w:val="24"/>
        </w:rPr>
      </w:pPr>
      <w:r>
        <w:rPr>
          <w:rFonts w:ascii="Lexend" w:eastAsia="Lexend" w:hAnsi="Lexend" w:cs="Lexend"/>
          <w:b/>
          <w:sz w:val="24"/>
          <w:szCs w:val="24"/>
        </w:rPr>
        <w:t xml:space="preserve">2. Koks yra vienas iš pagrindinių vektorinės grafikos privalumų?  </w:t>
      </w:r>
    </w:p>
    <w:p w14:paraId="002B2E06" w14:textId="77777777" w:rsidR="00B058D5" w:rsidRDefault="00F27452">
      <w:pPr>
        <w:spacing w:after="0"/>
        <w:ind w:left="850"/>
        <w:rPr>
          <w:rFonts w:ascii="Lexend" w:eastAsia="Lexend" w:hAnsi="Lexend" w:cs="Lexend"/>
          <w:sz w:val="24"/>
          <w:szCs w:val="24"/>
        </w:rPr>
      </w:pPr>
      <w:r>
        <w:rPr>
          <w:rFonts w:ascii="Lexend" w:eastAsia="Lexend" w:hAnsi="Lexend" w:cs="Lexend"/>
          <w:sz w:val="24"/>
          <w:szCs w:val="24"/>
        </w:rPr>
        <w:t xml:space="preserve">   a) Gali būti naudojama dideliems vaizdams  </w:t>
      </w:r>
    </w:p>
    <w:p w14:paraId="002B2E07" w14:textId="77777777" w:rsidR="00B058D5" w:rsidRDefault="00F27452">
      <w:pPr>
        <w:spacing w:after="0"/>
        <w:ind w:left="850"/>
        <w:rPr>
          <w:rFonts w:ascii="Lexend" w:eastAsia="Lexend" w:hAnsi="Lexend" w:cs="Lexend"/>
          <w:b/>
          <w:sz w:val="24"/>
          <w:szCs w:val="24"/>
        </w:rPr>
      </w:pPr>
      <w:r>
        <w:rPr>
          <w:rFonts w:ascii="Lexend" w:eastAsia="Lexend" w:hAnsi="Lexend" w:cs="Lexend"/>
          <w:sz w:val="24"/>
          <w:szCs w:val="24"/>
        </w:rPr>
        <w:t xml:space="preserve">   b) Tinka tik spausdinimui </w:t>
      </w:r>
    </w:p>
    <w:p w14:paraId="002B2E08" w14:textId="77777777" w:rsidR="00B058D5" w:rsidRDefault="00F27452">
      <w:pPr>
        <w:spacing w:after="0"/>
        <w:ind w:left="850"/>
        <w:rPr>
          <w:rFonts w:ascii="Lexend" w:eastAsia="Lexend" w:hAnsi="Lexend" w:cs="Lexend"/>
          <w:sz w:val="24"/>
          <w:szCs w:val="24"/>
        </w:rPr>
      </w:pPr>
      <w:r>
        <w:rPr>
          <w:rFonts w:ascii="Lexend" w:eastAsia="Lexend" w:hAnsi="Lexend" w:cs="Lexend"/>
          <w:sz w:val="24"/>
          <w:szCs w:val="24"/>
        </w:rPr>
        <w:t xml:space="preserve">   c) Visada naudoja mažiau spalvų  </w:t>
      </w:r>
    </w:p>
    <w:p w14:paraId="002B2E09" w14:textId="77777777" w:rsidR="00B058D5" w:rsidRDefault="00F27452">
      <w:pPr>
        <w:spacing w:after="0"/>
        <w:ind w:left="850"/>
        <w:rPr>
          <w:rFonts w:ascii="Lexend" w:eastAsia="Lexend" w:hAnsi="Lexend" w:cs="Lexend"/>
          <w:b/>
          <w:sz w:val="24"/>
          <w:szCs w:val="24"/>
        </w:rPr>
      </w:pPr>
      <w:r>
        <w:rPr>
          <w:rFonts w:ascii="Lexend" w:eastAsia="Lexend" w:hAnsi="Lexend" w:cs="Lexend"/>
          <w:sz w:val="24"/>
          <w:szCs w:val="24"/>
        </w:rPr>
        <w:t xml:space="preserve">  </w:t>
      </w:r>
      <w:r>
        <w:rPr>
          <w:rFonts w:ascii="Lexend" w:eastAsia="Lexend" w:hAnsi="Lexend" w:cs="Lexend"/>
          <w:b/>
          <w:sz w:val="24"/>
          <w:szCs w:val="24"/>
        </w:rPr>
        <w:t xml:space="preserve"> d) Gali būti padidinta arba sumažinta neprarandant kokybės </w:t>
      </w:r>
      <w:r>
        <w:rPr>
          <w:rFonts w:ascii="Lexend" w:eastAsia="Lexend" w:hAnsi="Lexend" w:cs="Lexend"/>
          <w:sz w:val="24"/>
          <w:szCs w:val="24"/>
        </w:rPr>
        <w:t xml:space="preserve"> </w:t>
      </w:r>
    </w:p>
    <w:p w14:paraId="002B2E0A" w14:textId="77777777" w:rsidR="00B058D5" w:rsidRDefault="00B058D5">
      <w:pPr>
        <w:spacing w:after="0"/>
        <w:ind w:left="425"/>
        <w:rPr>
          <w:rFonts w:ascii="Lexend" w:eastAsia="Lexend" w:hAnsi="Lexend" w:cs="Lexend"/>
          <w:b/>
          <w:sz w:val="24"/>
          <w:szCs w:val="24"/>
        </w:rPr>
      </w:pPr>
    </w:p>
    <w:p w14:paraId="002B2E0B" w14:textId="77777777" w:rsidR="00B058D5" w:rsidRDefault="00F27452">
      <w:pPr>
        <w:ind w:left="425"/>
        <w:rPr>
          <w:rFonts w:ascii="Lexend" w:eastAsia="Lexend" w:hAnsi="Lexend" w:cs="Lexend"/>
          <w:b/>
          <w:sz w:val="24"/>
          <w:szCs w:val="24"/>
        </w:rPr>
      </w:pPr>
      <w:r>
        <w:rPr>
          <w:rFonts w:ascii="Lexend" w:eastAsia="Lexend" w:hAnsi="Lexend" w:cs="Lexend"/>
          <w:b/>
          <w:sz w:val="24"/>
          <w:szCs w:val="24"/>
        </w:rPr>
        <w:t xml:space="preserve">3. Kokie yra populiarūs vektorinės grafikos dokumentų formatai?  </w:t>
      </w:r>
    </w:p>
    <w:p w14:paraId="002B2E0C" w14:textId="77777777" w:rsidR="00B058D5" w:rsidRDefault="00F27452">
      <w:pPr>
        <w:spacing w:after="0"/>
        <w:ind w:left="708"/>
        <w:rPr>
          <w:rFonts w:ascii="Lexend" w:eastAsia="Lexend" w:hAnsi="Lexend" w:cs="Lexend"/>
          <w:sz w:val="24"/>
          <w:szCs w:val="24"/>
        </w:rPr>
      </w:pPr>
      <w:r>
        <w:rPr>
          <w:rFonts w:ascii="Lexend" w:eastAsia="Lexend" w:hAnsi="Lexend" w:cs="Lexend"/>
          <w:b/>
          <w:sz w:val="24"/>
          <w:szCs w:val="24"/>
        </w:rPr>
        <w:t xml:space="preserve"> </w:t>
      </w:r>
      <w:r>
        <w:rPr>
          <w:rFonts w:ascii="Lexend" w:eastAsia="Lexend" w:hAnsi="Lexend" w:cs="Lexend"/>
          <w:sz w:val="24"/>
          <w:szCs w:val="24"/>
        </w:rPr>
        <w:t xml:space="preserve">  a) PNG, JPEG  </w:t>
      </w:r>
    </w:p>
    <w:p w14:paraId="002B2E0D" w14:textId="77777777" w:rsidR="00B058D5" w:rsidRDefault="00F27452">
      <w:pPr>
        <w:spacing w:after="0"/>
        <w:ind w:left="708"/>
        <w:rPr>
          <w:rFonts w:ascii="Lexend" w:eastAsia="Lexend" w:hAnsi="Lexend" w:cs="Lexend"/>
          <w:b/>
          <w:sz w:val="24"/>
          <w:szCs w:val="24"/>
        </w:rPr>
      </w:pPr>
      <w:r>
        <w:rPr>
          <w:rFonts w:ascii="Lexend" w:eastAsia="Lexend" w:hAnsi="Lexend" w:cs="Lexend"/>
          <w:b/>
          <w:sz w:val="24"/>
          <w:szCs w:val="24"/>
        </w:rPr>
        <w:t xml:space="preserve">   b) SVG, EPS, AI  </w:t>
      </w:r>
    </w:p>
    <w:p w14:paraId="002B2E0E" w14:textId="77777777" w:rsidR="00B058D5" w:rsidRDefault="00F27452">
      <w:pPr>
        <w:spacing w:after="0"/>
        <w:ind w:left="708"/>
        <w:rPr>
          <w:rFonts w:ascii="Lexend" w:eastAsia="Lexend" w:hAnsi="Lexend" w:cs="Lexend"/>
          <w:sz w:val="24"/>
          <w:szCs w:val="24"/>
        </w:rPr>
      </w:pPr>
      <w:r>
        <w:rPr>
          <w:rFonts w:ascii="Lexend" w:eastAsia="Lexend" w:hAnsi="Lexend" w:cs="Lexend"/>
          <w:sz w:val="24"/>
          <w:szCs w:val="24"/>
        </w:rPr>
        <w:t xml:space="preserve">   c) BMP, TIFF  </w:t>
      </w:r>
    </w:p>
    <w:p w14:paraId="002B2E0F" w14:textId="77777777" w:rsidR="00B058D5" w:rsidRDefault="00F27452">
      <w:pPr>
        <w:spacing w:after="0"/>
        <w:ind w:left="708"/>
        <w:rPr>
          <w:rFonts w:ascii="Lexend" w:eastAsia="Lexend" w:hAnsi="Lexend" w:cs="Lexend"/>
          <w:sz w:val="24"/>
          <w:szCs w:val="24"/>
        </w:rPr>
      </w:pPr>
      <w:r>
        <w:rPr>
          <w:rFonts w:ascii="Lexend" w:eastAsia="Lexend" w:hAnsi="Lexend" w:cs="Lexend"/>
          <w:sz w:val="24"/>
          <w:szCs w:val="24"/>
        </w:rPr>
        <w:t xml:space="preserve">   d) GIF, ICO  </w:t>
      </w:r>
    </w:p>
    <w:p w14:paraId="002B2E10" w14:textId="77777777" w:rsidR="00B058D5" w:rsidRDefault="00B058D5">
      <w:pPr>
        <w:spacing w:after="0"/>
        <w:ind w:left="425"/>
        <w:rPr>
          <w:rFonts w:ascii="Lexend" w:eastAsia="Lexend" w:hAnsi="Lexend" w:cs="Lexend"/>
          <w:sz w:val="24"/>
          <w:szCs w:val="24"/>
        </w:rPr>
      </w:pPr>
    </w:p>
    <w:p w14:paraId="002B2E11" w14:textId="77777777" w:rsidR="00B058D5" w:rsidRDefault="00F27452">
      <w:pPr>
        <w:ind w:left="425"/>
        <w:rPr>
          <w:rFonts w:ascii="Lexend" w:eastAsia="Lexend" w:hAnsi="Lexend" w:cs="Lexend"/>
          <w:b/>
          <w:sz w:val="24"/>
          <w:szCs w:val="24"/>
        </w:rPr>
      </w:pPr>
      <w:r>
        <w:rPr>
          <w:rFonts w:ascii="Lexend" w:eastAsia="Lexend" w:hAnsi="Lexend" w:cs="Lexend"/>
          <w:b/>
          <w:sz w:val="24"/>
          <w:szCs w:val="24"/>
        </w:rPr>
        <w:t>4. Kas yra taškinės grafikos raiška (</w:t>
      </w:r>
      <w:proofErr w:type="spellStart"/>
      <w:r>
        <w:rPr>
          <w:rFonts w:ascii="Lexend" w:eastAsia="Lexend" w:hAnsi="Lexend" w:cs="Lexend"/>
          <w:b/>
          <w:sz w:val="24"/>
          <w:szCs w:val="24"/>
        </w:rPr>
        <w:t>resolution</w:t>
      </w:r>
      <w:proofErr w:type="spellEnd"/>
      <w:r>
        <w:rPr>
          <w:rFonts w:ascii="Lexend" w:eastAsia="Lexend" w:hAnsi="Lexend" w:cs="Lexend"/>
          <w:b/>
          <w:sz w:val="24"/>
          <w:szCs w:val="24"/>
        </w:rPr>
        <w:t xml:space="preserve">)?  </w:t>
      </w:r>
    </w:p>
    <w:p w14:paraId="002B2E12" w14:textId="77777777" w:rsidR="00B058D5" w:rsidRDefault="00F27452">
      <w:pPr>
        <w:spacing w:after="0"/>
        <w:ind w:left="708"/>
        <w:rPr>
          <w:rFonts w:ascii="Lexend" w:eastAsia="Lexend" w:hAnsi="Lexend" w:cs="Lexend"/>
          <w:sz w:val="24"/>
          <w:szCs w:val="24"/>
        </w:rPr>
      </w:pPr>
      <w:r>
        <w:rPr>
          <w:rFonts w:ascii="Lexend" w:eastAsia="Lexend" w:hAnsi="Lexend" w:cs="Lexend"/>
          <w:b/>
          <w:sz w:val="24"/>
          <w:szCs w:val="24"/>
        </w:rPr>
        <w:t xml:space="preserve">   </w:t>
      </w:r>
      <w:r>
        <w:rPr>
          <w:rFonts w:ascii="Lexend" w:eastAsia="Lexend" w:hAnsi="Lexend" w:cs="Lexend"/>
          <w:sz w:val="24"/>
          <w:szCs w:val="24"/>
        </w:rPr>
        <w:t xml:space="preserve">a) Pikselių kiekis kvadratiniame centimetre  </w:t>
      </w:r>
    </w:p>
    <w:p w14:paraId="002B2E13" w14:textId="77777777" w:rsidR="00B058D5" w:rsidRDefault="00F27452">
      <w:pPr>
        <w:spacing w:after="0"/>
        <w:ind w:left="708"/>
        <w:rPr>
          <w:rFonts w:ascii="Lexend" w:eastAsia="Lexend" w:hAnsi="Lexend" w:cs="Lexend"/>
          <w:sz w:val="24"/>
          <w:szCs w:val="24"/>
        </w:rPr>
      </w:pPr>
      <w:r>
        <w:rPr>
          <w:rFonts w:ascii="Lexend" w:eastAsia="Lexend" w:hAnsi="Lexend" w:cs="Lexend"/>
          <w:sz w:val="24"/>
          <w:szCs w:val="24"/>
        </w:rPr>
        <w:t xml:space="preserve">   b) Spalvų kiekis, kurį vaizdas gali turėti  </w:t>
      </w:r>
    </w:p>
    <w:p w14:paraId="002B2E14" w14:textId="77777777" w:rsidR="00B058D5" w:rsidRDefault="00F27452">
      <w:pPr>
        <w:spacing w:after="0"/>
        <w:ind w:left="708"/>
        <w:rPr>
          <w:rFonts w:ascii="Lexend" w:eastAsia="Lexend" w:hAnsi="Lexend" w:cs="Lexend"/>
          <w:sz w:val="24"/>
          <w:szCs w:val="24"/>
        </w:rPr>
      </w:pPr>
      <w:r>
        <w:rPr>
          <w:rFonts w:ascii="Lexend" w:eastAsia="Lexend" w:hAnsi="Lexend" w:cs="Lexend"/>
          <w:sz w:val="24"/>
          <w:szCs w:val="24"/>
        </w:rPr>
        <w:t xml:space="preserve">   c) Linijų ir formų kokybė  </w:t>
      </w:r>
    </w:p>
    <w:p w14:paraId="002B2E15" w14:textId="77777777" w:rsidR="00B058D5" w:rsidRDefault="00F27452">
      <w:pPr>
        <w:spacing w:after="0"/>
        <w:ind w:left="708"/>
        <w:rPr>
          <w:rFonts w:ascii="Lexend" w:eastAsia="Lexend" w:hAnsi="Lexend" w:cs="Lexend"/>
          <w:b/>
          <w:sz w:val="24"/>
          <w:szCs w:val="24"/>
        </w:rPr>
      </w:pPr>
      <w:r>
        <w:rPr>
          <w:rFonts w:ascii="Lexend" w:eastAsia="Lexend" w:hAnsi="Lexend" w:cs="Lexend"/>
          <w:sz w:val="24"/>
          <w:szCs w:val="24"/>
        </w:rPr>
        <w:t xml:space="preserve">  </w:t>
      </w:r>
      <w:r>
        <w:rPr>
          <w:rFonts w:ascii="Lexend" w:eastAsia="Lexend" w:hAnsi="Lexend" w:cs="Lexend"/>
          <w:b/>
          <w:sz w:val="24"/>
          <w:szCs w:val="24"/>
        </w:rPr>
        <w:t xml:space="preserve"> d) Pikselių kiekis vaizdo plote (dažniausiai išreiškiamas PPI ar DPI)  </w:t>
      </w:r>
    </w:p>
    <w:p w14:paraId="002B2E16" w14:textId="77777777" w:rsidR="00B058D5" w:rsidRDefault="00B058D5">
      <w:pPr>
        <w:spacing w:after="0"/>
        <w:ind w:left="425"/>
        <w:rPr>
          <w:rFonts w:ascii="Lexend" w:eastAsia="Lexend" w:hAnsi="Lexend" w:cs="Lexend"/>
          <w:b/>
          <w:sz w:val="24"/>
          <w:szCs w:val="24"/>
        </w:rPr>
      </w:pPr>
    </w:p>
    <w:p w14:paraId="002B2E17" w14:textId="77777777" w:rsidR="00B058D5" w:rsidRDefault="00F27452">
      <w:pPr>
        <w:ind w:left="425"/>
        <w:rPr>
          <w:rFonts w:ascii="Lexend" w:eastAsia="Lexend" w:hAnsi="Lexend" w:cs="Lexend"/>
          <w:b/>
          <w:sz w:val="24"/>
          <w:szCs w:val="24"/>
        </w:rPr>
      </w:pPr>
      <w:r>
        <w:rPr>
          <w:rFonts w:ascii="Lexend" w:eastAsia="Lexend" w:hAnsi="Lexend" w:cs="Lexend"/>
          <w:b/>
          <w:sz w:val="24"/>
          <w:szCs w:val="24"/>
        </w:rPr>
        <w:lastRenderedPageBreak/>
        <w:t xml:space="preserve">5. Kodėl svarbu naudoti permatomumo ypatybę taškinės grafikos objektuose?  </w:t>
      </w:r>
    </w:p>
    <w:p w14:paraId="002B2E18" w14:textId="77777777" w:rsidR="00B058D5" w:rsidRDefault="00F27452">
      <w:pPr>
        <w:spacing w:after="0"/>
        <w:ind w:left="566"/>
        <w:rPr>
          <w:rFonts w:ascii="Lexend" w:eastAsia="Lexend" w:hAnsi="Lexend" w:cs="Lexend"/>
          <w:sz w:val="24"/>
          <w:szCs w:val="24"/>
        </w:rPr>
      </w:pPr>
      <w:r>
        <w:rPr>
          <w:rFonts w:ascii="Lexend" w:eastAsia="Lexend" w:hAnsi="Lexend" w:cs="Lexend"/>
          <w:sz w:val="24"/>
          <w:szCs w:val="24"/>
        </w:rPr>
        <w:t xml:space="preserve"> </w:t>
      </w:r>
      <w:r>
        <w:rPr>
          <w:rFonts w:ascii="Lexend" w:eastAsia="Lexend" w:hAnsi="Lexend" w:cs="Lexend"/>
          <w:b/>
          <w:sz w:val="24"/>
          <w:szCs w:val="24"/>
        </w:rPr>
        <w:t xml:space="preserve">  a) Kad vaizdas būtų lengviau redaguojamas leidiniuose ar skaitmeninėje erdvėje  </w:t>
      </w:r>
      <w:r>
        <w:rPr>
          <w:rFonts w:ascii="Lexend" w:eastAsia="Lexend" w:hAnsi="Lexend" w:cs="Lexend"/>
          <w:sz w:val="24"/>
          <w:szCs w:val="24"/>
        </w:rPr>
        <w:t xml:space="preserve"> </w:t>
      </w:r>
    </w:p>
    <w:p w14:paraId="002B2E19" w14:textId="77777777" w:rsidR="00B058D5" w:rsidRDefault="00F27452">
      <w:pPr>
        <w:spacing w:after="0"/>
        <w:ind w:left="566"/>
        <w:rPr>
          <w:rFonts w:ascii="Lexend" w:eastAsia="Lexend" w:hAnsi="Lexend" w:cs="Lexend"/>
          <w:b/>
          <w:sz w:val="24"/>
          <w:szCs w:val="24"/>
        </w:rPr>
      </w:pPr>
      <w:r>
        <w:rPr>
          <w:rFonts w:ascii="Lexend" w:eastAsia="Lexend" w:hAnsi="Lexend" w:cs="Lexend"/>
          <w:sz w:val="24"/>
          <w:szCs w:val="24"/>
        </w:rPr>
        <w:t xml:space="preserve">   b) Kad vaizdas būtų lengvai didinamas neprarandant kokybės</w:t>
      </w:r>
    </w:p>
    <w:p w14:paraId="002B2E1A" w14:textId="77777777" w:rsidR="00B058D5" w:rsidRDefault="00F27452">
      <w:pPr>
        <w:spacing w:after="0"/>
        <w:ind w:left="566"/>
        <w:rPr>
          <w:rFonts w:ascii="Lexend" w:eastAsia="Lexend" w:hAnsi="Lexend" w:cs="Lexend"/>
          <w:sz w:val="24"/>
          <w:szCs w:val="24"/>
        </w:rPr>
      </w:pPr>
      <w:r>
        <w:rPr>
          <w:rFonts w:ascii="Lexend" w:eastAsia="Lexend" w:hAnsi="Lexend" w:cs="Lexend"/>
          <w:sz w:val="24"/>
          <w:szCs w:val="24"/>
        </w:rPr>
        <w:t xml:space="preserve">   c) Kad spalvos būtų intensyvesnės  </w:t>
      </w:r>
    </w:p>
    <w:p w14:paraId="002B2E1B" w14:textId="77777777" w:rsidR="00B058D5" w:rsidRDefault="00F27452">
      <w:pPr>
        <w:spacing w:after="0"/>
        <w:ind w:left="566"/>
        <w:rPr>
          <w:rFonts w:ascii="Lexend" w:eastAsia="Lexend" w:hAnsi="Lexend" w:cs="Lexend"/>
          <w:b/>
          <w:sz w:val="24"/>
          <w:szCs w:val="24"/>
        </w:rPr>
      </w:pPr>
      <w:r>
        <w:rPr>
          <w:rFonts w:ascii="Lexend" w:eastAsia="Lexend" w:hAnsi="Lexend" w:cs="Lexend"/>
          <w:sz w:val="24"/>
          <w:szCs w:val="24"/>
        </w:rPr>
        <w:t xml:space="preserve">   d) Kad būtų sumažintas dokumento dydis  </w:t>
      </w:r>
    </w:p>
    <w:p w14:paraId="002B2E1C" w14:textId="77777777" w:rsidR="00B058D5" w:rsidRDefault="00F27452">
      <w:pPr>
        <w:numPr>
          <w:ilvl w:val="0"/>
          <w:numId w:val="5"/>
        </w:numPr>
        <w:spacing w:before="240" w:after="0"/>
        <w:rPr>
          <w:rFonts w:ascii="Times New Roman" w:eastAsia="Times New Roman" w:hAnsi="Times New Roman" w:cs="Times New Roman"/>
          <w:b/>
          <w:sz w:val="24"/>
          <w:szCs w:val="24"/>
        </w:rPr>
      </w:pPr>
      <w:r>
        <w:rPr>
          <w:rFonts w:ascii="Lexend" w:eastAsia="Lexend" w:hAnsi="Lexend" w:cs="Lexend"/>
          <w:b/>
          <w:sz w:val="24"/>
          <w:szCs w:val="24"/>
        </w:rPr>
        <w:t>Kuo skiriasi vektorinė ir taškinė grafika?</w:t>
      </w:r>
      <w:r>
        <w:rPr>
          <w:rFonts w:ascii="Lexend" w:eastAsia="Lexend" w:hAnsi="Lexend" w:cs="Lexend"/>
          <w:b/>
          <w:sz w:val="24"/>
          <w:szCs w:val="24"/>
        </w:rPr>
        <w:br/>
      </w:r>
      <w:r>
        <w:rPr>
          <w:rFonts w:ascii="Lexend" w:eastAsia="Lexend" w:hAnsi="Lexend" w:cs="Lexend"/>
          <w:sz w:val="24"/>
          <w:szCs w:val="24"/>
        </w:rPr>
        <w:t>a) Vektorinė grafika naudoja pikselius, o taškinė – matematines lygtis</w:t>
      </w:r>
      <w:r>
        <w:rPr>
          <w:rFonts w:ascii="Lexend" w:eastAsia="Lexend" w:hAnsi="Lexend" w:cs="Lexend"/>
          <w:sz w:val="24"/>
          <w:szCs w:val="24"/>
        </w:rPr>
        <w:br/>
        <w:t>b) Vektorinė grafika tinka tik spausdinimui, o taškinė – tik internetui</w:t>
      </w:r>
      <w:r>
        <w:rPr>
          <w:rFonts w:ascii="Lexend" w:eastAsia="Lexend" w:hAnsi="Lexend" w:cs="Lexend"/>
          <w:b/>
          <w:sz w:val="24"/>
          <w:szCs w:val="24"/>
        </w:rPr>
        <w:br/>
        <w:t>c) Vektorinė grafika gali būti didinama be kokybės praradimo, o taškinė grafika priklauso nuo rezoliucijos</w:t>
      </w:r>
      <w:r>
        <w:rPr>
          <w:rFonts w:ascii="Lexend" w:eastAsia="Lexend" w:hAnsi="Lexend" w:cs="Lexend"/>
          <w:sz w:val="24"/>
          <w:szCs w:val="24"/>
        </w:rPr>
        <w:br/>
        <w:t>d) Taškinės grafikos dokumentas yra didesnio dydžio nei vektorinės grafikos</w:t>
      </w:r>
      <w:r>
        <w:rPr>
          <w:rFonts w:ascii="Lexend" w:eastAsia="Lexend" w:hAnsi="Lexend" w:cs="Lexend"/>
          <w:sz w:val="24"/>
          <w:szCs w:val="24"/>
        </w:rPr>
        <w:br/>
      </w:r>
    </w:p>
    <w:p w14:paraId="002B2E1D" w14:textId="77777777" w:rsidR="00B058D5" w:rsidRDefault="00F27452">
      <w:pPr>
        <w:numPr>
          <w:ilvl w:val="0"/>
          <w:numId w:val="5"/>
        </w:numPr>
        <w:spacing w:after="0"/>
        <w:rPr>
          <w:rFonts w:ascii="Times New Roman" w:eastAsia="Times New Roman" w:hAnsi="Times New Roman" w:cs="Times New Roman"/>
          <w:b/>
          <w:sz w:val="24"/>
          <w:szCs w:val="24"/>
        </w:rPr>
      </w:pPr>
      <w:r>
        <w:rPr>
          <w:rFonts w:ascii="Lexend" w:eastAsia="Lexend" w:hAnsi="Lexend" w:cs="Lexend"/>
          <w:b/>
          <w:sz w:val="24"/>
          <w:szCs w:val="24"/>
        </w:rPr>
        <w:t xml:space="preserve">Kas yra </w:t>
      </w:r>
      <w:proofErr w:type="spellStart"/>
      <w:r>
        <w:rPr>
          <w:rFonts w:ascii="Lexend" w:eastAsia="Lexend" w:hAnsi="Lexend" w:cs="Lexend"/>
          <w:b/>
          <w:sz w:val="24"/>
          <w:szCs w:val="24"/>
        </w:rPr>
        <w:t>bezjė</w:t>
      </w:r>
      <w:proofErr w:type="spellEnd"/>
      <w:r>
        <w:rPr>
          <w:rFonts w:ascii="Lexend" w:eastAsia="Lexend" w:hAnsi="Lexend" w:cs="Lexend"/>
          <w:b/>
          <w:sz w:val="24"/>
          <w:szCs w:val="24"/>
        </w:rPr>
        <w:t xml:space="preserve"> kreivės?</w:t>
      </w:r>
      <w:r>
        <w:rPr>
          <w:rFonts w:ascii="Lexend" w:eastAsia="Lexend" w:hAnsi="Lexend" w:cs="Lexend"/>
          <w:b/>
          <w:sz w:val="24"/>
          <w:szCs w:val="24"/>
        </w:rPr>
        <w:br/>
      </w:r>
      <w:r>
        <w:rPr>
          <w:rFonts w:ascii="Lexend" w:eastAsia="Lexend" w:hAnsi="Lexend" w:cs="Lexend"/>
          <w:sz w:val="24"/>
          <w:szCs w:val="24"/>
        </w:rPr>
        <w:t>a) Linijos, sukurtos pagal pikselius</w:t>
      </w:r>
      <w:r>
        <w:rPr>
          <w:rFonts w:ascii="Lexend" w:eastAsia="Lexend" w:hAnsi="Lexend" w:cs="Lexend"/>
          <w:sz w:val="24"/>
          <w:szCs w:val="24"/>
        </w:rPr>
        <w:br/>
      </w:r>
      <w:r>
        <w:rPr>
          <w:rFonts w:ascii="Lexend" w:eastAsia="Lexend" w:hAnsi="Lexend" w:cs="Lexend"/>
          <w:b/>
          <w:sz w:val="24"/>
          <w:szCs w:val="24"/>
        </w:rPr>
        <w:t>b) Matematinės kreivės, naudojamos tikslioms vektorinėms formoms kurti</w:t>
      </w:r>
      <w:r>
        <w:rPr>
          <w:rFonts w:ascii="Lexend" w:eastAsia="Lexend" w:hAnsi="Lexend" w:cs="Lexend"/>
          <w:sz w:val="24"/>
          <w:szCs w:val="24"/>
        </w:rPr>
        <w:br/>
        <w:t>c) Tiesioginės linijos, kurios negali būti keičiamos</w:t>
      </w:r>
      <w:r>
        <w:rPr>
          <w:rFonts w:ascii="Lexend" w:eastAsia="Lexend" w:hAnsi="Lexend" w:cs="Lexend"/>
          <w:sz w:val="24"/>
          <w:szCs w:val="24"/>
        </w:rPr>
        <w:br/>
        <w:t>d) Vaizdo suspaudimo algoritmas</w:t>
      </w:r>
      <w:r>
        <w:rPr>
          <w:rFonts w:ascii="Lexend" w:eastAsia="Lexend" w:hAnsi="Lexend" w:cs="Lexend"/>
          <w:sz w:val="24"/>
          <w:szCs w:val="24"/>
        </w:rPr>
        <w:br/>
      </w:r>
    </w:p>
    <w:p w14:paraId="002B2E1E" w14:textId="77777777" w:rsidR="00B058D5" w:rsidRDefault="00F27452">
      <w:pPr>
        <w:numPr>
          <w:ilvl w:val="0"/>
          <w:numId w:val="5"/>
        </w:numPr>
        <w:spacing w:after="0"/>
        <w:rPr>
          <w:rFonts w:ascii="Times New Roman" w:eastAsia="Times New Roman" w:hAnsi="Times New Roman" w:cs="Times New Roman"/>
          <w:b/>
          <w:sz w:val="24"/>
          <w:szCs w:val="24"/>
        </w:rPr>
      </w:pPr>
      <w:r>
        <w:rPr>
          <w:rFonts w:ascii="Lexend" w:eastAsia="Lexend" w:hAnsi="Lexend" w:cs="Lexend"/>
          <w:b/>
          <w:sz w:val="24"/>
          <w:szCs w:val="24"/>
        </w:rPr>
        <w:t>Kuris spalvų modelis dažniausiai naudojamas spausdinimui?</w:t>
      </w:r>
      <w:r>
        <w:rPr>
          <w:rFonts w:ascii="Lexend" w:eastAsia="Lexend" w:hAnsi="Lexend" w:cs="Lexend"/>
          <w:b/>
          <w:sz w:val="24"/>
          <w:szCs w:val="24"/>
        </w:rPr>
        <w:br/>
      </w:r>
      <w:r>
        <w:rPr>
          <w:rFonts w:ascii="Lexend" w:eastAsia="Lexend" w:hAnsi="Lexend" w:cs="Lexend"/>
          <w:sz w:val="24"/>
          <w:szCs w:val="24"/>
        </w:rPr>
        <w:t>a) RGB</w:t>
      </w:r>
      <w:r>
        <w:rPr>
          <w:rFonts w:ascii="Lexend" w:eastAsia="Lexend" w:hAnsi="Lexend" w:cs="Lexend"/>
          <w:sz w:val="24"/>
          <w:szCs w:val="24"/>
        </w:rPr>
        <w:br/>
      </w:r>
      <w:r>
        <w:rPr>
          <w:rFonts w:ascii="Lexend" w:eastAsia="Lexend" w:hAnsi="Lexend" w:cs="Lexend"/>
          <w:b/>
          <w:sz w:val="24"/>
          <w:szCs w:val="24"/>
        </w:rPr>
        <w:t>b) CMYK</w:t>
      </w:r>
      <w:r>
        <w:rPr>
          <w:rFonts w:ascii="Lexend" w:eastAsia="Lexend" w:hAnsi="Lexend" w:cs="Lexend"/>
          <w:sz w:val="24"/>
          <w:szCs w:val="24"/>
        </w:rPr>
        <w:br/>
        <w:t>c) HSL</w:t>
      </w:r>
      <w:r>
        <w:rPr>
          <w:rFonts w:ascii="Lexend" w:eastAsia="Lexend" w:hAnsi="Lexend" w:cs="Lexend"/>
          <w:sz w:val="24"/>
          <w:szCs w:val="24"/>
        </w:rPr>
        <w:br/>
        <w:t>d) HSV</w:t>
      </w:r>
      <w:r>
        <w:rPr>
          <w:rFonts w:ascii="Lexend" w:eastAsia="Lexend" w:hAnsi="Lexend" w:cs="Lexend"/>
          <w:sz w:val="24"/>
          <w:szCs w:val="24"/>
        </w:rPr>
        <w:br/>
      </w:r>
    </w:p>
    <w:p w14:paraId="002B2E1F" w14:textId="77777777" w:rsidR="00B058D5" w:rsidRDefault="00F27452">
      <w:pPr>
        <w:numPr>
          <w:ilvl w:val="0"/>
          <w:numId w:val="5"/>
        </w:numPr>
        <w:spacing w:after="0"/>
        <w:rPr>
          <w:rFonts w:ascii="Times New Roman" w:eastAsia="Times New Roman" w:hAnsi="Times New Roman" w:cs="Times New Roman"/>
          <w:b/>
          <w:sz w:val="24"/>
          <w:szCs w:val="24"/>
        </w:rPr>
      </w:pPr>
      <w:r>
        <w:rPr>
          <w:rFonts w:ascii="Lexend" w:eastAsia="Lexend" w:hAnsi="Lexend" w:cs="Lexend"/>
          <w:b/>
          <w:sz w:val="24"/>
          <w:szCs w:val="24"/>
        </w:rPr>
        <w:t>Kada vektorinę grafiką reikia konvertuoti į taškinę grafiką?</w:t>
      </w:r>
      <w:r>
        <w:rPr>
          <w:rFonts w:ascii="Lexend" w:eastAsia="Lexend" w:hAnsi="Lexend" w:cs="Lexend"/>
          <w:b/>
          <w:sz w:val="24"/>
          <w:szCs w:val="24"/>
        </w:rPr>
        <w:br/>
      </w:r>
      <w:r>
        <w:rPr>
          <w:rFonts w:ascii="Lexend" w:eastAsia="Lexend" w:hAnsi="Lexend" w:cs="Lexend"/>
          <w:sz w:val="24"/>
          <w:szCs w:val="24"/>
        </w:rPr>
        <w:t>a) Kai vaizdas turi būti naudojamas spaudoje su dideliu masteliu</w:t>
      </w:r>
      <w:r>
        <w:rPr>
          <w:rFonts w:ascii="Lexend" w:eastAsia="Lexend" w:hAnsi="Lexend" w:cs="Lexend"/>
          <w:sz w:val="24"/>
          <w:szCs w:val="24"/>
        </w:rPr>
        <w:br/>
        <w:t>b) Kai vaizdas naudojamas skaitmeniniuose ekranuose arba internete</w:t>
      </w:r>
      <w:r>
        <w:rPr>
          <w:rFonts w:ascii="Lexend" w:eastAsia="Lexend" w:hAnsi="Lexend" w:cs="Lexend"/>
          <w:sz w:val="24"/>
          <w:szCs w:val="24"/>
        </w:rPr>
        <w:br/>
        <w:t>c) Kai reikia aukštesnės vaizdo kokybės</w:t>
      </w:r>
      <w:r>
        <w:rPr>
          <w:rFonts w:ascii="Lexend" w:eastAsia="Lexend" w:hAnsi="Lexend" w:cs="Lexend"/>
          <w:sz w:val="24"/>
          <w:szCs w:val="24"/>
        </w:rPr>
        <w:br/>
      </w:r>
      <w:r>
        <w:rPr>
          <w:rFonts w:ascii="Lexend" w:eastAsia="Lexend" w:hAnsi="Lexend" w:cs="Lexend"/>
          <w:b/>
          <w:sz w:val="24"/>
          <w:szCs w:val="24"/>
        </w:rPr>
        <w:t>d) Kai norima sumažinti dokumento dydį ir tinkamumą internetui</w:t>
      </w:r>
      <w:r>
        <w:rPr>
          <w:rFonts w:ascii="Lexend" w:eastAsia="Lexend" w:hAnsi="Lexend" w:cs="Lexend"/>
          <w:b/>
          <w:sz w:val="24"/>
          <w:szCs w:val="24"/>
        </w:rPr>
        <w:br/>
      </w:r>
    </w:p>
    <w:p w14:paraId="002B2E20" w14:textId="77777777" w:rsidR="00B058D5" w:rsidRDefault="00F27452">
      <w:pPr>
        <w:numPr>
          <w:ilvl w:val="0"/>
          <w:numId w:val="5"/>
        </w:numPr>
        <w:spacing w:after="240"/>
        <w:rPr>
          <w:rFonts w:ascii="Times New Roman" w:eastAsia="Times New Roman" w:hAnsi="Times New Roman" w:cs="Times New Roman"/>
          <w:b/>
          <w:sz w:val="24"/>
          <w:szCs w:val="24"/>
        </w:rPr>
      </w:pPr>
      <w:r>
        <w:rPr>
          <w:rFonts w:ascii="Lexend" w:eastAsia="Lexend" w:hAnsi="Lexend" w:cs="Lexend"/>
          <w:b/>
          <w:sz w:val="24"/>
          <w:szCs w:val="24"/>
        </w:rPr>
        <w:t>Kuris formatas palaiko fono permatomumą?</w:t>
      </w:r>
      <w:r>
        <w:rPr>
          <w:rFonts w:ascii="Lexend" w:eastAsia="Lexend" w:hAnsi="Lexend" w:cs="Lexend"/>
          <w:b/>
          <w:sz w:val="24"/>
          <w:szCs w:val="24"/>
        </w:rPr>
        <w:br/>
      </w:r>
      <w:r>
        <w:rPr>
          <w:rFonts w:ascii="Lexend" w:eastAsia="Lexend" w:hAnsi="Lexend" w:cs="Lexend"/>
          <w:sz w:val="24"/>
          <w:szCs w:val="24"/>
        </w:rPr>
        <w:t>a) JPEG</w:t>
      </w:r>
      <w:r>
        <w:rPr>
          <w:rFonts w:ascii="Lexend" w:eastAsia="Lexend" w:hAnsi="Lexend" w:cs="Lexend"/>
          <w:sz w:val="24"/>
          <w:szCs w:val="24"/>
        </w:rPr>
        <w:br/>
      </w:r>
      <w:r>
        <w:rPr>
          <w:rFonts w:ascii="Lexend" w:eastAsia="Lexend" w:hAnsi="Lexend" w:cs="Lexend"/>
          <w:b/>
          <w:sz w:val="24"/>
          <w:szCs w:val="24"/>
        </w:rPr>
        <w:t>b) PNG</w:t>
      </w:r>
      <w:r>
        <w:rPr>
          <w:rFonts w:ascii="Lexend" w:eastAsia="Lexend" w:hAnsi="Lexend" w:cs="Lexend"/>
          <w:sz w:val="24"/>
          <w:szCs w:val="24"/>
        </w:rPr>
        <w:br/>
        <w:t>c) BMP</w:t>
      </w:r>
      <w:r>
        <w:rPr>
          <w:rFonts w:ascii="Lexend" w:eastAsia="Lexend" w:hAnsi="Lexend" w:cs="Lexend"/>
          <w:sz w:val="24"/>
          <w:szCs w:val="24"/>
        </w:rPr>
        <w:br/>
        <w:t>d) GIF</w:t>
      </w:r>
      <w:r>
        <w:rPr>
          <w:rFonts w:ascii="Lexend" w:eastAsia="Lexend" w:hAnsi="Lexend" w:cs="Lexend"/>
          <w:sz w:val="24"/>
          <w:szCs w:val="24"/>
        </w:rPr>
        <w:br/>
      </w:r>
      <w:r>
        <w:rPr>
          <w:rFonts w:ascii="Lexend" w:eastAsia="Lexend" w:hAnsi="Lexend" w:cs="Lexend"/>
          <w:b/>
          <w:sz w:val="24"/>
          <w:szCs w:val="24"/>
        </w:rPr>
        <w:lastRenderedPageBreak/>
        <w:br/>
        <w:t>Atsakymai</w:t>
      </w:r>
    </w:p>
    <w:tbl>
      <w:tblPr>
        <w:tblStyle w:val="ab"/>
        <w:tblW w:w="958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95"/>
        <w:gridCol w:w="4590"/>
      </w:tblGrid>
      <w:tr w:rsidR="00B058D5" w14:paraId="002B2E23" w14:textId="77777777">
        <w:trPr>
          <w:trHeight w:val="1846"/>
        </w:trPr>
        <w:tc>
          <w:tcPr>
            <w:tcW w:w="4995" w:type="dxa"/>
            <w:tcBorders>
              <w:top w:val="nil"/>
              <w:left w:val="nil"/>
              <w:bottom w:val="nil"/>
              <w:right w:val="single" w:sz="8" w:space="0" w:color="218F5D"/>
            </w:tcBorders>
            <w:shd w:val="clear" w:color="auto" w:fill="218F5D"/>
            <w:tcMar>
              <w:top w:w="100" w:type="dxa"/>
              <w:left w:w="100" w:type="dxa"/>
              <w:bottom w:w="100" w:type="dxa"/>
              <w:right w:w="100" w:type="dxa"/>
            </w:tcMar>
          </w:tcPr>
          <w:p w14:paraId="002B2E21" w14:textId="77777777" w:rsidR="00B058D5" w:rsidRDefault="00F27452">
            <w:pPr>
              <w:spacing w:before="240" w:after="240"/>
              <w:ind w:left="637"/>
              <w:rPr>
                <w:rFonts w:ascii="Lexend" w:eastAsia="Lexend" w:hAnsi="Lexend" w:cs="Lexend"/>
                <w:sz w:val="24"/>
                <w:szCs w:val="24"/>
              </w:rPr>
            </w:pPr>
            <w:r>
              <w:rPr>
                <w:rFonts w:ascii="Lexend" w:eastAsia="Lexend" w:hAnsi="Lexend" w:cs="Lexend"/>
                <w:color w:val="FFFFFF"/>
              </w:rPr>
              <w:t>1. b. </w:t>
            </w:r>
            <w:r>
              <w:rPr>
                <w:rFonts w:ascii="Lexend" w:eastAsia="Lexend" w:hAnsi="Lexend" w:cs="Lexend"/>
                <w:color w:val="FFFFFF"/>
              </w:rPr>
              <w:br/>
              <w:t>2. d </w:t>
            </w:r>
            <w:r>
              <w:rPr>
                <w:rFonts w:ascii="Lexend" w:eastAsia="Lexend" w:hAnsi="Lexend" w:cs="Lexend"/>
                <w:color w:val="FFFFFF"/>
              </w:rPr>
              <w:br/>
              <w:t>3. b. </w:t>
            </w:r>
            <w:r>
              <w:rPr>
                <w:rFonts w:ascii="Lexend" w:eastAsia="Lexend" w:hAnsi="Lexend" w:cs="Lexend"/>
                <w:color w:val="FFFFFF"/>
              </w:rPr>
              <w:br/>
              <w:t>4. d. </w:t>
            </w:r>
            <w:r>
              <w:rPr>
                <w:rFonts w:ascii="Lexend" w:eastAsia="Lexend" w:hAnsi="Lexend" w:cs="Lexend"/>
                <w:color w:val="FFFFFF"/>
              </w:rPr>
              <w:br/>
              <w:t>5. a.  </w:t>
            </w:r>
          </w:p>
        </w:tc>
        <w:tc>
          <w:tcPr>
            <w:tcW w:w="4590" w:type="dxa"/>
            <w:tcBorders>
              <w:top w:val="nil"/>
              <w:left w:val="single" w:sz="8" w:space="0" w:color="218F5D"/>
              <w:bottom w:val="nil"/>
              <w:right w:val="nil"/>
            </w:tcBorders>
            <w:shd w:val="clear" w:color="auto" w:fill="218F5D"/>
            <w:tcMar>
              <w:top w:w="100" w:type="dxa"/>
              <w:left w:w="100" w:type="dxa"/>
              <w:bottom w:w="100" w:type="dxa"/>
              <w:right w:w="100" w:type="dxa"/>
            </w:tcMar>
          </w:tcPr>
          <w:p w14:paraId="002B2E22" w14:textId="77777777" w:rsidR="00B058D5" w:rsidRDefault="00F27452">
            <w:pPr>
              <w:spacing w:before="240" w:after="240"/>
              <w:rPr>
                <w:rFonts w:ascii="Lexend" w:eastAsia="Lexend" w:hAnsi="Lexend" w:cs="Lexend"/>
                <w:color w:val="FFFFFF"/>
              </w:rPr>
            </w:pPr>
            <w:r>
              <w:rPr>
                <w:rFonts w:ascii="Lexend" w:eastAsia="Lexend" w:hAnsi="Lexend" w:cs="Lexend"/>
                <w:color w:val="FFFFFF"/>
              </w:rPr>
              <w:t xml:space="preserve">6. c </w:t>
            </w:r>
            <w:r>
              <w:rPr>
                <w:rFonts w:ascii="Lexend" w:eastAsia="Lexend" w:hAnsi="Lexend" w:cs="Lexend"/>
                <w:color w:val="FFFFFF"/>
              </w:rPr>
              <w:br/>
              <w:t>7. b</w:t>
            </w:r>
            <w:r>
              <w:rPr>
                <w:rFonts w:ascii="Lexend" w:eastAsia="Lexend" w:hAnsi="Lexend" w:cs="Lexend"/>
                <w:color w:val="FFFFFF"/>
              </w:rPr>
              <w:br/>
              <w:t>8. b </w:t>
            </w:r>
            <w:r>
              <w:rPr>
                <w:rFonts w:ascii="Lexend" w:eastAsia="Lexend" w:hAnsi="Lexend" w:cs="Lexend"/>
                <w:color w:val="FFFFFF"/>
              </w:rPr>
              <w:br/>
              <w:t>9. d </w:t>
            </w:r>
            <w:r>
              <w:rPr>
                <w:rFonts w:ascii="Lexend" w:eastAsia="Lexend" w:hAnsi="Lexend" w:cs="Lexend"/>
                <w:color w:val="FFFFFF"/>
              </w:rPr>
              <w:br/>
              <w:t>10. b</w:t>
            </w:r>
          </w:p>
        </w:tc>
      </w:tr>
    </w:tbl>
    <w:p w14:paraId="002B2E24" w14:textId="77777777" w:rsidR="00B058D5" w:rsidRDefault="00B058D5">
      <w:pPr>
        <w:pStyle w:val="Heading1"/>
        <w:keepNext w:val="0"/>
        <w:keepLines w:val="0"/>
        <w:ind w:left="0" w:right="-142"/>
        <w:rPr>
          <w:rFonts w:ascii="Lexend" w:eastAsia="Lexend" w:hAnsi="Lexend" w:cs="Lexend"/>
          <w:b w:val="0"/>
          <w:sz w:val="24"/>
          <w:szCs w:val="24"/>
        </w:rPr>
      </w:pPr>
      <w:bookmarkStart w:id="136" w:name="_8phlby9sbw31" w:colFirst="0" w:colLast="0"/>
      <w:bookmarkEnd w:id="136"/>
    </w:p>
    <w:p w14:paraId="002B2E25" w14:textId="77777777" w:rsidR="00B058D5" w:rsidRDefault="00B058D5">
      <w:pPr>
        <w:rPr>
          <w:rFonts w:ascii="Lexend" w:eastAsia="Lexend" w:hAnsi="Lexend" w:cs="Lexend"/>
        </w:rPr>
      </w:pPr>
    </w:p>
    <w:p w14:paraId="002B2E26" w14:textId="77777777" w:rsidR="00B058D5" w:rsidRDefault="00B058D5">
      <w:pPr>
        <w:pStyle w:val="Heading2"/>
        <w:ind w:firstLine="0"/>
        <w:rPr>
          <w:rFonts w:ascii="Lexend" w:eastAsia="Lexend" w:hAnsi="Lexend" w:cs="Lexend"/>
          <w:b w:val="0"/>
        </w:rPr>
      </w:pPr>
      <w:bookmarkStart w:id="137" w:name="_5u962y9otzh2" w:colFirst="0" w:colLast="0"/>
      <w:bookmarkEnd w:id="137"/>
    </w:p>
    <w:p w14:paraId="002B2E27" w14:textId="77777777" w:rsidR="00B058D5" w:rsidRDefault="00B058D5">
      <w:pPr>
        <w:pStyle w:val="Heading2"/>
        <w:ind w:firstLine="0"/>
        <w:rPr>
          <w:rFonts w:ascii="Lexend" w:eastAsia="Lexend" w:hAnsi="Lexend" w:cs="Lexend"/>
          <w:b w:val="0"/>
        </w:rPr>
      </w:pPr>
      <w:bookmarkStart w:id="138" w:name="_ogxjqi3s3r4v" w:colFirst="0" w:colLast="0"/>
      <w:bookmarkEnd w:id="138"/>
    </w:p>
    <w:p w14:paraId="002B2E28" w14:textId="77777777" w:rsidR="00B058D5" w:rsidRDefault="00B058D5">
      <w:pPr>
        <w:pStyle w:val="Heading2"/>
        <w:ind w:firstLine="0"/>
        <w:rPr>
          <w:rFonts w:ascii="Lexend" w:eastAsia="Lexend" w:hAnsi="Lexend" w:cs="Lexend"/>
          <w:b w:val="0"/>
        </w:rPr>
      </w:pPr>
      <w:bookmarkStart w:id="139" w:name="_vr2koo1of23j" w:colFirst="0" w:colLast="0"/>
      <w:bookmarkEnd w:id="139"/>
    </w:p>
    <w:p w14:paraId="002B2E29" w14:textId="77777777" w:rsidR="00B058D5" w:rsidRDefault="00B058D5">
      <w:pPr>
        <w:pStyle w:val="Heading2"/>
        <w:ind w:firstLine="0"/>
        <w:rPr>
          <w:rFonts w:ascii="Lexend" w:eastAsia="Lexend" w:hAnsi="Lexend" w:cs="Lexend"/>
          <w:b w:val="0"/>
        </w:rPr>
      </w:pPr>
      <w:bookmarkStart w:id="140" w:name="_878dr8wf91u2" w:colFirst="0" w:colLast="0"/>
      <w:bookmarkEnd w:id="140"/>
    </w:p>
    <w:p w14:paraId="002B2E2A" w14:textId="77777777" w:rsidR="00B058D5" w:rsidRDefault="00B058D5">
      <w:pPr>
        <w:pStyle w:val="Heading2"/>
        <w:ind w:firstLine="0"/>
        <w:rPr>
          <w:rFonts w:ascii="Lexend" w:eastAsia="Lexend" w:hAnsi="Lexend" w:cs="Lexend"/>
          <w:b w:val="0"/>
        </w:rPr>
      </w:pPr>
      <w:bookmarkStart w:id="141" w:name="_7ieiq53l966r" w:colFirst="0" w:colLast="0"/>
      <w:bookmarkEnd w:id="141"/>
    </w:p>
    <w:p w14:paraId="002B2E2B" w14:textId="77777777" w:rsidR="00B058D5" w:rsidRDefault="00B058D5">
      <w:pPr>
        <w:pStyle w:val="Heading2"/>
        <w:ind w:firstLine="0"/>
        <w:rPr>
          <w:rFonts w:ascii="Lexend" w:eastAsia="Lexend" w:hAnsi="Lexend" w:cs="Lexend"/>
          <w:b w:val="0"/>
        </w:rPr>
      </w:pPr>
      <w:bookmarkStart w:id="142" w:name="_8x2tlus2umb1" w:colFirst="0" w:colLast="0"/>
      <w:bookmarkEnd w:id="142"/>
    </w:p>
    <w:p w14:paraId="002B2E2C" w14:textId="77777777" w:rsidR="00B058D5" w:rsidRDefault="00B058D5">
      <w:pPr>
        <w:pStyle w:val="Heading2"/>
        <w:ind w:firstLine="0"/>
        <w:rPr>
          <w:rFonts w:ascii="Lexend" w:eastAsia="Lexend" w:hAnsi="Lexend" w:cs="Lexend"/>
          <w:b w:val="0"/>
        </w:rPr>
      </w:pPr>
      <w:bookmarkStart w:id="143" w:name="_f9wxewy549tz" w:colFirst="0" w:colLast="0"/>
      <w:bookmarkEnd w:id="143"/>
    </w:p>
    <w:p w14:paraId="002B2E2D" w14:textId="77777777" w:rsidR="00B058D5" w:rsidRDefault="00B058D5">
      <w:pPr>
        <w:pStyle w:val="Heading2"/>
        <w:ind w:firstLine="0"/>
        <w:rPr>
          <w:rFonts w:ascii="Lexend" w:eastAsia="Lexend" w:hAnsi="Lexend" w:cs="Lexend"/>
          <w:b w:val="0"/>
        </w:rPr>
      </w:pPr>
      <w:bookmarkStart w:id="144" w:name="_z2vph9lw5dga" w:colFirst="0" w:colLast="0"/>
      <w:bookmarkEnd w:id="144"/>
    </w:p>
    <w:p w14:paraId="002B2E2E" w14:textId="77777777" w:rsidR="00B058D5" w:rsidRDefault="00B058D5">
      <w:pPr>
        <w:pStyle w:val="Heading2"/>
        <w:ind w:firstLine="0"/>
        <w:rPr>
          <w:rFonts w:ascii="Lexend" w:eastAsia="Lexend" w:hAnsi="Lexend" w:cs="Lexend"/>
          <w:b w:val="0"/>
        </w:rPr>
      </w:pPr>
      <w:bookmarkStart w:id="145" w:name="_vzg3uw5wcs9f" w:colFirst="0" w:colLast="0"/>
      <w:bookmarkEnd w:id="145"/>
    </w:p>
    <w:p w14:paraId="002B2E2F" w14:textId="77777777" w:rsidR="00B058D5" w:rsidRDefault="00B058D5">
      <w:pPr>
        <w:pStyle w:val="Heading2"/>
        <w:ind w:firstLine="0"/>
        <w:rPr>
          <w:rFonts w:ascii="Lexend" w:eastAsia="Lexend" w:hAnsi="Lexend" w:cs="Lexend"/>
          <w:b w:val="0"/>
        </w:rPr>
      </w:pPr>
      <w:bookmarkStart w:id="146" w:name="_s5z6ac8d43kt" w:colFirst="0" w:colLast="0"/>
      <w:bookmarkEnd w:id="146"/>
    </w:p>
    <w:p w14:paraId="002B2E30" w14:textId="77777777" w:rsidR="00B058D5" w:rsidRDefault="00B058D5">
      <w:pPr>
        <w:pStyle w:val="Heading2"/>
        <w:ind w:firstLine="0"/>
        <w:rPr>
          <w:rFonts w:ascii="Lexend" w:eastAsia="Lexend" w:hAnsi="Lexend" w:cs="Lexend"/>
          <w:b w:val="0"/>
        </w:rPr>
      </w:pPr>
      <w:bookmarkStart w:id="147" w:name="_2lq0a8exvi6" w:colFirst="0" w:colLast="0"/>
      <w:bookmarkEnd w:id="147"/>
    </w:p>
    <w:p w14:paraId="002B2E31" w14:textId="77777777" w:rsidR="00B058D5" w:rsidRDefault="00B058D5">
      <w:pPr>
        <w:pStyle w:val="Heading2"/>
        <w:ind w:firstLine="0"/>
        <w:rPr>
          <w:rFonts w:ascii="Lexend" w:eastAsia="Lexend" w:hAnsi="Lexend" w:cs="Lexend"/>
          <w:b w:val="0"/>
        </w:rPr>
      </w:pPr>
      <w:bookmarkStart w:id="148" w:name="_sgsxsbqem0o" w:colFirst="0" w:colLast="0"/>
      <w:bookmarkEnd w:id="148"/>
    </w:p>
    <w:p w14:paraId="002B2E32" w14:textId="77777777" w:rsidR="00B058D5" w:rsidRDefault="00B058D5">
      <w:pPr>
        <w:pStyle w:val="Heading2"/>
        <w:ind w:firstLine="0"/>
        <w:rPr>
          <w:rFonts w:ascii="Lexend" w:eastAsia="Lexend" w:hAnsi="Lexend" w:cs="Lexend"/>
          <w:b w:val="0"/>
        </w:rPr>
      </w:pPr>
      <w:bookmarkStart w:id="149" w:name="_5ns4dosaqwo5" w:colFirst="0" w:colLast="0"/>
      <w:bookmarkEnd w:id="149"/>
    </w:p>
    <w:p w14:paraId="002B2E33" w14:textId="77777777" w:rsidR="00B058D5" w:rsidRDefault="00B058D5">
      <w:pPr>
        <w:pStyle w:val="Heading2"/>
        <w:ind w:firstLine="0"/>
        <w:rPr>
          <w:rFonts w:ascii="Lexend" w:eastAsia="Lexend" w:hAnsi="Lexend" w:cs="Lexend"/>
          <w:b w:val="0"/>
        </w:rPr>
      </w:pPr>
      <w:bookmarkStart w:id="150" w:name="_r9pehpt22wob" w:colFirst="0" w:colLast="0"/>
      <w:bookmarkEnd w:id="150"/>
    </w:p>
    <w:p w14:paraId="002B2E34" w14:textId="77777777" w:rsidR="00B058D5" w:rsidRDefault="00B058D5">
      <w:pPr>
        <w:pStyle w:val="Heading2"/>
        <w:ind w:firstLine="0"/>
        <w:rPr>
          <w:rFonts w:ascii="Lexend" w:eastAsia="Lexend" w:hAnsi="Lexend" w:cs="Lexend"/>
          <w:b w:val="0"/>
        </w:rPr>
      </w:pPr>
      <w:bookmarkStart w:id="151" w:name="_ah3wk4jz84jv" w:colFirst="0" w:colLast="0"/>
      <w:bookmarkEnd w:id="151"/>
    </w:p>
    <w:p w14:paraId="002B2E35" w14:textId="77777777" w:rsidR="00B058D5" w:rsidRDefault="00B058D5">
      <w:pPr>
        <w:pStyle w:val="Heading2"/>
        <w:ind w:firstLine="0"/>
        <w:rPr>
          <w:rFonts w:ascii="Lexend" w:eastAsia="Lexend" w:hAnsi="Lexend" w:cs="Lexend"/>
          <w:b w:val="0"/>
        </w:rPr>
      </w:pPr>
      <w:bookmarkStart w:id="152" w:name="_hxceiy5paa48" w:colFirst="0" w:colLast="0"/>
      <w:bookmarkEnd w:id="152"/>
    </w:p>
    <w:p w14:paraId="002B2E36" w14:textId="77777777" w:rsidR="00B058D5" w:rsidRDefault="00B058D5">
      <w:pPr>
        <w:pStyle w:val="Heading2"/>
        <w:ind w:firstLine="0"/>
        <w:rPr>
          <w:rFonts w:ascii="Lexend" w:eastAsia="Lexend" w:hAnsi="Lexend" w:cs="Lexend"/>
          <w:b w:val="0"/>
        </w:rPr>
      </w:pPr>
      <w:bookmarkStart w:id="153" w:name="_f26m5617s9zm" w:colFirst="0" w:colLast="0"/>
      <w:bookmarkEnd w:id="153"/>
    </w:p>
    <w:p w14:paraId="002B2E37" w14:textId="77777777" w:rsidR="00B058D5" w:rsidRDefault="00B058D5">
      <w:pPr>
        <w:pStyle w:val="Heading2"/>
        <w:ind w:firstLine="0"/>
        <w:rPr>
          <w:rFonts w:ascii="Lexend" w:eastAsia="Lexend" w:hAnsi="Lexend" w:cs="Lexend"/>
          <w:b w:val="0"/>
        </w:rPr>
      </w:pPr>
      <w:bookmarkStart w:id="154" w:name="_si99hkux5b4r" w:colFirst="0" w:colLast="0"/>
      <w:bookmarkEnd w:id="154"/>
    </w:p>
    <w:p w14:paraId="002B2E38" w14:textId="77777777" w:rsidR="00B058D5" w:rsidRDefault="00B058D5">
      <w:pPr>
        <w:pStyle w:val="Heading2"/>
        <w:ind w:firstLine="0"/>
        <w:rPr>
          <w:rFonts w:ascii="Lexend" w:eastAsia="Lexend" w:hAnsi="Lexend" w:cs="Lexend"/>
          <w:b w:val="0"/>
        </w:rPr>
      </w:pPr>
      <w:bookmarkStart w:id="155" w:name="_1qgr1imtofin" w:colFirst="0" w:colLast="0"/>
      <w:bookmarkEnd w:id="155"/>
    </w:p>
    <w:p w14:paraId="002B2E39" w14:textId="77777777" w:rsidR="00B058D5" w:rsidRDefault="00B058D5">
      <w:pPr>
        <w:pStyle w:val="Heading2"/>
        <w:ind w:firstLine="0"/>
        <w:rPr>
          <w:rFonts w:ascii="Lexend" w:eastAsia="Lexend" w:hAnsi="Lexend" w:cs="Lexend"/>
          <w:b w:val="0"/>
        </w:rPr>
      </w:pPr>
      <w:bookmarkStart w:id="156" w:name="_mhpnszz3lupu" w:colFirst="0" w:colLast="0"/>
      <w:bookmarkEnd w:id="156"/>
    </w:p>
    <w:p w14:paraId="002B2E3A" w14:textId="77777777" w:rsidR="00B058D5" w:rsidRDefault="00B058D5">
      <w:pPr>
        <w:pStyle w:val="Heading2"/>
        <w:ind w:firstLine="0"/>
        <w:rPr>
          <w:rFonts w:ascii="Lexend" w:eastAsia="Lexend" w:hAnsi="Lexend" w:cs="Lexend"/>
          <w:b w:val="0"/>
        </w:rPr>
      </w:pPr>
      <w:bookmarkStart w:id="157" w:name="_dnxzk359guek" w:colFirst="0" w:colLast="0"/>
      <w:bookmarkEnd w:id="157"/>
    </w:p>
    <w:p w14:paraId="002B2E3B" w14:textId="77777777" w:rsidR="00B058D5" w:rsidRDefault="00B058D5">
      <w:pPr>
        <w:pStyle w:val="Heading2"/>
        <w:ind w:firstLine="0"/>
        <w:rPr>
          <w:rFonts w:ascii="Lexend" w:eastAsia="Lexend" w:hAnsi="Lexend" w:cs="Lexend"/>
          <w:b w:val="0"/>
        </w:rPr>
      </w:pPr>
      <w:bookmarkStart w:id="158" w:name="_5p60bbbnscwz" w:colFirst="0" w:colLast="0"/>
      <w:bookmarkEnd w:id="158"/>
    </w:p>
    <w:p w14:paraId="002B2E3C" w14:textId="77777777" w:rsidR="00B058D5" w:rsidRDefault="00B058D5">
      <w:pPr>
        <w:pStyle w:val="Heading2"/>
        <w:ind w:firstLine="0"/>
        <w:rPr>
          <w:rFonts w:ascii="Lexend" w:eastAsia="Lexend" w:hAnsi="Lexend" w:cs="Lexend"/>
          <w:b w:val="0"/>
        </w:rPr>
      </w:pPr>
      <w:bookmarkStart w:id="159" w:name="_9yctpvmy7yz2" w:colFirst="0" w:colLast="0"/>
      <w:bookmarkEnd w:id="159"/>
    </w:p>
    <w:p w14:paraId="002B2E3D" w14:textId="77777777" w:rsidR="00B058D5" w:rsidRDefault="00B058D5">
      <w:pPr>
        <w:pStyle w:val="Heading2"/>
        <w:ind w:firstLine="0"/>
        <w:rPr>
          <w:rFonts w:ascii="Lexend" w:eastAsia="Lexend" w:hAnsi="Lexend" w:cs="Lexend"/>
          <w:b w:val="0"/>
        </w:rPr>
      </w:pPr>
      <w:bookmarkStart w:id="160" w:name="_hx86eqrikt8s" w:colFirst="0" w:colLast="0"/>
      <w:bookmarkEnd w:id="160"/>
    </w:p>
    <w:p w14:paraId="002B2E3E" w14:textId="77777777" w:rsidR="00B058D5" w:rsidRDefault="00B058D5">
      <w:pPr>
        <w:pStyle w:val="Heading2"/>
        <w:ind w:firstLine="0"/>
        <w:rPr>
          <w:rFonts w:ascii="Lexend" w:eastAsia="Lexend" w:hAnsi="Lexend" w:cs="Lexend"/>
          <w:b w:val="0"/>
        </w:rPr>
      </w:pPr>
      <w:bookmarkStart w:id="161" w:name="_bv4novkwl253" w:colFirst="0" w:colLast="0"/>
      <w:bookmarkEnd w:id="161"/>
    </w:p>
    <w:p w14:paraId="002B2E3F" w14:textId="77777777" w:rsidR="00B058D5" w:rsidRDefault="00B058D5">
      <w:pPr>
        <w:pStyle w:val="Heading2"/>
        <w:ind w:firstLine="0"/>
        <w:rPr>
          <w:rFonts w:ascii="Lexend" w:eastAsia="Lexend" w:hAnsi="Lexend" w:cs="Lexend"/>
          <w:b w:val="0"/>
        </w:rPr>
      </w:pPr>
      <w:bookmarkStart w:id="162" w:name="_vn10ppfm419j" w:colFirst="0" w:colLast="0"/>
      <w:bookmarkEnd w:id="162"/>
    </w:p>
    <w:p w14:paraId="002B2E40" w14:textId="77777777" w:rsidR="00B058D5" w:rsidRDefault="00B058D5">
      <w:pPr>
        <w:pStyle w:val="Heading2"/>
        <w:ind w:firstLine="0"/>
        <w:rPr>
          <w:rFonts w:ascii="Lexend" w:eastAsia="Lexend" w:hAnsi="Lexend" w:cs="Lexend"/>
          <w:b w:val="0"/>
        </w:rPr>
      </w:pPr>
      <w:bookmarkStart w:id="163" w:name="_kr73e1tftbyl" w:colFirst="0" w:colLast="0"/>
      <w:bookmarkEnd w:id="163"/>
    </w:p>
    <w:p w14:paraId="002B2E41" w14:textId="77777777" w:rsidR="00B058D5" w:rsidRDefault="00B058D5">
      <w:pPr>
        <w:pStyle w:val="Heading2"/>
        <w:ind w:firstLine="0"/>
        <w:rPr>
          <w:rFonts w:ascii="Lexend" w:eastAsia="Lexend" w:hAnsi="Lexend" w:cs="Lexend"/>
          <w:b w:val="0"/>
        </w:rPr>
      </w:pPr>
      <w:bookmarkStart w:id="164" w:name="_5bvxhs8dn0vu" w:colFirst="0" w:colLast="0"/>
      <w:bookmarkEnd w:id="164"/>
    </w:p>
    <w:p w14:paraId="002B2E42" w14:textId="77777777" w:rsidR="00B058D5" w:rsidRDefault="00F27452">
      <w:pPr>
        <w:pStyle w:val="Heading2"/>
        <w:ind w:firstLine="0"/>
        <w:rPr>
          <w:rFonts w:ascii="Lexend" w:eastAsia="Lexend" w:hAnsi="Lexend" w:cs="Lexend"/>
          <w:b w:val="0"/>
        </w:rPr>
      </w:pPr>
      <w:bookmarkStart w:id="165" w:name="_d5hiiyu2wpq4" w:colFirst="0" w:colLast="0"/>
      <w:bookmarkEnd w:id="165"/>
      <w:r>
        <w:br w:type="page"/>
      </w:r>
    </w:p>
    <w:p w14:paraId="002B2E43" w14:textId="77777777" w:rsidR="00B058D5" w:rsidRDefault="00F27452">
      <w:pPr>
        <w:pStyle w:val="Heading2"/>
        <w:ind w:firstLine="0"/>
        <w:rPr>
          <w:rFonts w:ascii="Lexend" w:eastAsia="Lexend" w:hAnsi="Lexend" w:cs="Lexend"/>
        </w:rPr>
      </w:pPr>
      <w:r>
        <w:rPr>
          <w:rFonts w:ascii="Lexend" w:eastAsia="Lexend" w:hAnsi="Lexend" w:cs="Lexend"/>
          <w:b w:val="0"/>
        </w:rPr>
        <w:lastRenderedPageBreak/>
        <w:t>8 priedas. Namų darbas.</w:t>
      </w:r>
      <w:r>
        <w:rPr>
          <w:rFonts w:ascii="Lexend" w:eastAsia="Lexend" w:hAnsi="Lexend" w:cs="Lexend"/>
        </w:rPr>
        <w:br/>
      </w:r>
      <w:r>
        <w:rPr>
          <w:rFonts w:ascii="Lexend" w:eastAsia="Lexend" w:hAnsi="Lexend" w:cs="Lexend"/>
        </w:rPr>
        <w:br/>
        <w:t>Dizaino elementų kūrimas pagal pasirinktą temą</w:t>
      </w:r>
    </w:p>
    <w:p w14:paraId="002B2E44" w14:textId="77777777" w:rsidR="00B058D5" w:rsidRDefault="00B058D5">
      <w:pPr>
        <w:jc w:val="both"/>
        <w:rPr>
          <w:rFonts w:ascii="Lexend" w:eastAsia="Lexend" w:hAnsi="Lexend" w:cs="Lexend"/>
        </w:rPr>
      </w:pPr>
    </w:p>
    <w:p w14:paraId="002B2E45" w14:textId="77777777" w:rsidR="00B058D5" w:rsidRDefault="00F27452">
      <w:pPr>
        <w:jc w:val="both"/>
        <w:rPr>
          <w:rFonts w:ascii="Lexend" w:eastAsia="Lexend" w:hAnsi="Lexend" w:cs="Lexend"/>
          <w:sz w:val="24"/>
          <w:szCs w:val="24"/>
        </w:rPr>
      </w:pPr>
      <w:r>
        <w:rPr>
          <w:rFonts w:ascii="Lexend" w:eastAsia="Lexend" w:hAnsi="Lexend" w:cs="Lexend"/>
        </w:rPr>
        <w:br/>
      </w:r>
      <w:r>
        <w:rPr>
          <w:rFonts w:ascii="Lexend" w:eastAsia="Lexend" w:hAnsi="Lexend" w:cs="Lexend"/>
          <w:sz w:val="24"/>
          <w:szCs w:val="24"/>
        </w:rPr>
        <w:t>Sukurkite paprastų ikonų rinkinį, naudodami vektorinės grafikos įrankius (pvz., „</w:t>
      </w:r>
      <w:proofErr w:type="spellStart"/>
      <w:r>
        <w:rPr>
          <w:rFonts w:ascii="Lexend" w:eastAsia="Lexend" w:hAnsi="Lexend" w:cs="Lexend"/>
          <w:sz w:val="24"/>
          <w:szCs w:val="24"/>
        </w:rPr>
        <w:t>Inkscape</w:t>
      </w:r>
      <w:proofErr w:type="spellEnd"/>
      <w:r>
        <w:rPr>
          <w:rFonts w:ascii="Lexend" w:eastAsia="Lexend" w:hAnsi="Lexend" w:cs="Lexend"/>
          <w:sz w:val="24"/>
          <w:szCs w:val="24"/>
        </w:rPr>
        <w:t xml:space="preserve">“, „Adobe </w:t>
      </w:r>
      <w:proofErr w:type="spellStart"/>
      <w:r>
        <w:rPr>
          <w:rFonts w:ascii="Lexend" w:eastAsia="Lexend" w:hAnsi="Lexend" w:cs="Lexend"/>
          <w:sz w:val="24"/>
          <w:szCs w:val="24"/>
        </w:rPr>
        <w:t>Illustrator</w:t>
      </w:r>
      <w:proofErr w:type="spellEnd"/>
      <w:r>
        <w:rPr>
          <w:rFonts w:ascii="Lexend" w:eastAsia="Lexend" w:hAnsi="Lexend" w:cs="Lexend"/>
          <w:sz w:val="24"/>
          <w:szCs w:val="24"/>
        </w:rPr>
        <w:t>“, „</w:t>
      </w:r>
      <w:proofErr w:type="spellStart"/>
      <w:r>
        <w:rPr>
          <w:rFonts w:ascii="Lexend" w:eastAsia="Lexend" w:hAnsi="Lexend" w:cs="Lexend"/>
          <w:sz w:val="24"/>
          <w:szCs w:val="24"/>
        </w:rPr>
        <w:t>CorelDRAW</w:t>
      </w:r>
      <w:proofErr w:type="spellEnd"/>
      <w:r>
        <w:rPr>
          <w:rFonts w:ascii="Lexend" w:eastAsia="Lexend" w:hAnsi="Lexend" w:cs="Lexend"/>
          <w:sz w:val="24"/>
          <w:szCs w:val="24"/>
        </w:rPr>
        <w:t>“ ar kitus) arba iliustracijas. Jums reikia pasirinkti vieną temą iš pateiktų arba sugalvoti savo. Temos gali būti:</w:t>
      </w:r>
      <w:r>
        <w:rPr>
          <w:noProof/>
        </w:rPr>
        <w:drawing>
          <wp:anchor distT="114300" distB="114300" distL="114300" distR="114300" simplePos="0" relativeHeight="251659264" behindDoc="0" locked="0" layoutInCell="1" hidden="0" allowOverlap="1" wp14:anchorId="002B2E89" wp14:editId="002B2E8A">
            <wp:simplePos x="0" y="0"/>
            <wp:positionH relativeFrom="column">
              <wp:posOffset>3095625</wp:posOffset>
            </wp:positionH>
            <wp:positionV relativeFrom="paragraph">
              <wp:posOffset>132012</wp:posOffset>
            </wp:positionV>
            <wp:extent cx="2972888" cy="2269026"/>
            <wp:effectExtent l="0" t="0" r="0" b="0"/>
            <wp:wrapSquare wrapText="bothSides" distT="114300" distB="114300" distL="114300" distR="11430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9"/>
                    <a:srcRect l="12544" t="12432" r="14101" b="13124"/>
                    <a:stretch>
                      <a:fillRect/>
                    </a:stretch>
                  </pic:blipFill>
                  <pic:spPr>
                    <a:xfrm>
                      <a:off x="0" y="0"/>
                      <a:ext cx="2972888" cy="2269026"/>
                    </a:xfrm>
                    <a:prstGeom prst="rect">
                      <a:avLst/>
                    </a:prstGeom>
                    <a:ln/>
                  </pic:spPr>
                </pic:pic>
              </a:graphicData>
            </a:graphic>
          </wp:anchor>
        </w:drawing>
      </w:r>
    </w:p>
    <w:p w14:paraId="002B2E46" w14:textId="77777777" w:rsidR="00B058D5" w:rsidRDefault="00F27452">
      <w:pPr>
        <w:pStyle w:val="Heading1"/>
        <w:keepNext w:val="0"/>
        <w:keepLines w:val="0"/>
        <w:numPr>
          <w:ilvl w:val="0"/>
          <w:numId w:val="10"/>
        </w:numPr>
        <w:spacing w:before="0"/>
        <w:ind w:right="-142" w:firstLine="360"/>
        <w:jc w:val="left"/>
        <w:rPr>
          <w:rFonts w:ascii="Lexend" w:eastAsia="Lexend" w:hAnsi="Lexend" w:cs="Lexend"/>
          <w:b w:val="0"/>
          <w:sz w:val="24"/>
          <w:szCs w:val="24"/>
        </w:rPr>
      </w:pPr>
      <w:r>
        <w:rPr>
          <w:rFonts w:ascii="Lexend" w:eastAsia="Lexend" w:hAnsi="Lexend" w:cs="Lexend"/>
          <w:b w:val="0"/>
          <w:sz w:val="24"/>
          <w:szCs w:val="24"/>
        </w:rPr>
        <w:t>Mokyklos sistema (ikonos, susijusios su mokyklos veikla, klasėmis, užduotimis ir pan.)</w:t>
      </w:r>
    </w:p>
    <w:p w14:paraId="002B2E47" w14:textId="77777777" w:rsidR="00B058D5" w:rsidRDefault="00F27452">
      <w:pPr>
        <w:pStyle w:val="Heading1"/>
        <w:keepNext w:val="0"/>
        <w:keepLines w:val="0"/>
        <w:numPr>
          <w:ilvl w:val="0"/>
          <w:numId w:val="10"/>
        </w:numPr>
        <w:spacing w:before="0"/>
        <w:ind w:right="-142" w:firstLine="360"/>
        <w:jc w:val="left"/>
        <w:rPr>
          <w:rFonts w:ascii="Lexend" w:eastAsia="Lexend" w:hAnsi="Lexend" w:cs="Lexend"/>
          <w:b w:val="0"/>
          <w:sz w:val="24"/>
          <w:szCs w:val="24"/>
        </w:rPr>
      </w:pPr>
      <w:bookmarkStart w:id="166" w:name="_htejvhjvywfi" w:colFirst="0" w:colLast="0"/>
      <w:bookmarkEnd w:id="166"/>
      <w:r>
        <w:rPr>
          <w:rFonts w:ascii="Lexend" w:eastAsia="Lexend" w:hAnsi="Lexend" w:cs="Lexend"/>
          <w:b w:val="0"/>
          <w:sz w:val="24"/>
          <w:szCs w:val="24"/>
        </w:rPr>
        <w:t xml:space="preserve"> Sveikata (ikonos apie sveiką gyvenseną, sportą, mediciną)</w:t>
      </w:r>
    </w:p>
    <w:p w14:paraId="002B2E48" w14:textId="77777777" w:rsidR="00B058D5" w:rsidRDefault="00F27452">
      <w:pPr>
        <w:pStyle w:val="Heading1"/>
        <w:keepNext w:val="0"/>
        <w:keepLines w:val="0"/>
        <w:numPr>
          <w:ilvl w:val="0"/>
          <w:numId w:val="10"/>
        </w:numPr>
        <w:spacing w:before="0"/>
        <w:ind w:right="-142" w:firstLine="360"/>
        <w:jc w:val="left"/>
        <w:rPr>
          <w:rFonts w:ascii="Lexend" w:eastAsia="Lexend" w:hAnsi="Lexend" w:cs="Lexend"/>
          <w:b w:val="0"/>
          <w:sz w:val="24"/>
          <w:szCs w:val="24"/>
        </w:rPr>
      </w:pPr>
      <w:r>
        <w:rPr>
          <w:rFonts w:ascii="Lexend" w:eastAsia="Lexend" w:hAnsi="Lexend" w:cs="Lexend"/>
          <w:b w:val="0"/>
          <w:sz w:val="24"/>
          <w:szCs w:val="24"/>
        </w:rPr>
        <w:t>Aplinka (ikonos apie aplinkosaugą, žaliuosius projektus, perdirbimą)</w:t>
      </w:r>
    </w:p>
    <w:p w14:paraId="002B2E49" w14:textId="77777777" w:rsidR="00B058D5" w:rsidRDefault="00B058D5">
      <w:pPr>
        <w:pStyle w:val="Heading1"/>
        <w:keepNext w:val="0"/>
        <w:keepLines w:val="0"/>
        <w:spacing w:before="0"/>
        <w:ind w:left="0" w:right="-142"/>
        <w:rPr>
          <w:rFonts w:ascii="Lexend" w:eastAsia="Lexend" w:hAnsi="Lexend" w:cs="Lexend"/>
          <w:b w:val="0"/>
          <w:sz w:val="24"/>
          <w:szCs w:val="24"/>
        </w:rPr>
      </w:pPr>
      <w:bookmarkStart w:id="167" w:name="_r2zyvwrlcwkd" w:colFirst="0" w:colLast="0"/>
      <w:bookmarkEnd w:id="167"/>
    </w:p>
    <w:p w14:paraId="002B2E4A" w14:textId="77777777" w:rsidR="00B058D5" w:rsidRDefault="00F27452">
      <w:pPr>
        <w:pStyle w:val="Heading1"/>
        <w:keepNext w:val="0"/>
        <w:keepLines w:val="0"/>
        <w:spacing w:before="0"/>
        <w:ind w:left="0" w:right="-142"/>
        <w:rPr>
          <w:rFonts w:ascii="Lexend" w:eastAsia="Lexend" w:hAnsi="Lexend" w:cs="Lexend"/>
          <w:b w:val="0"/>
          <w:sz w:val="24"/>
          <w:szCs w:val="24"/>
        </w:rPr>
      </w:pPr>
      <w:bookmarkStart w:id="168" w:name="_bvbxctl3owjq" w:colFirst="0" w:colLast="0"/>
      <w:bookmarkEnd w:id="168"/>
      <w:r>
        <w:rPr>
          <w:rFonts w:ascii="Lexend" w:eastAsia="Lexend" w:hAnsi="Lexend" w:cs="Lexend"/>
          <w:b w:val="0"/>
          <w:sz w:val="24"/>
          <w:szCs w:val="24"/>
        </w:rPr>
        <w:t>Sukurkite bent 5 skirtingas ikonas arba iliustracijas, kurios atspindėtų pasirinktos temos pagrindines idėjas. Kiekviena ikona ar iliustracija turi būti paprasta, tačiau aiškiai perteikianti savo prasmę. Svarbu naudoti tik vektorinius elementus, kad užtikrintų ikonos kokybę nepriklausomai nuo jos dydžio.</w:t>
      </w:r>
    </w:p>
    <w:p w14:paraId="002B2E4B" w14:textId="77777777" w:rsidR="00B058D5" w:rsidRDefault="00F27452">
      <w:pPr>
        <w:pStyle w:val="Heading1"/>
        <w:keepNext w:val="0"/>
        <w:keepLines w:val="0"/>
        <w:spacing w:before="0" w:after="200"/>
        <w:ind w:left="0" w:right="-142"/>
        <w:rPr>
          <w:rFonts w:ascii="Lexend" w:eastAsia="Lexend" w:hAnsi="Lexend" w:cs="Lexend"/>
        </w:rPr>
      </w:pPr>
      <w:bookmarkStart w:id="169" w:name="_ghifmtua18ad" w:colFirst="0" w:colLast="0"/>
      <w:bookmarkEnd w:id="169"/>
      <w:r>
        <w:rPr>
          <w:rFonts w:ascii="Lexend" w:eastAsia="Lexend" w:hAnsi="Lexend" w:cs="Lexend"/>
          <w:b w:val="0"/>
          <w:sz w:val="24"/>
          <w:szCs w:val="24"/>
        </w:rPr>
        <w:br/>
      </w:r>
      <w:r>
        <w:rPr>
          <w:rFonts w:ascii="Lexend" w:eastAsia="Lexend" w:hAnsi="Lexend" w:cs="Lexend"/>
          <w:b w:val="0"/>
          <w:sz w:val="24"/>
          <w:szCs w:val="24"/>
        </w:rPr>
        <w:tab/>
      </w:r>
      <w:r>
        <w:rPr>
          <w:rFonts w:ascii="Lexend" w:eastAsia="Lexend" w:hAnsi="Lexend" w:cs="Lexend"/>
          <w:sz w:val="24"/>
          <w:szCs w:val="24"/>
        </w:rPr>
        <w:t>Reikalavimai:</w:t>
      </w:r>
    </w:p>
    <w:p w14:paraId="002B2E4C" w14:textId="77777777" w:rsidR="00B058D5" w:rsidRDefault="00F27452">
      <w:pPr>
        <w:pStyle w:val="Heading1"/>
        <w:keepNext w:val="0"/>
        <w:keepLines w:val="0"/>
        <w:spacing w:before="0"/>
        <w:ind w:left="708" w:right="-142"/>
        <w:rPr>
          <w:rFonts w:ascii="Lexend" w:eastAsia="Lexend" w:hAnsi="Lexend" w:cs="Lexend"/>
          <w:b w:val="0"/>
          <w:sz w:val="24"/>
          <w:szCs w:val="24"/>
        </w:rPr>
      </w:pPr>
      <w:r>
        <w:rPr>
          <w:rFonts w:ascii="Lexend" w:eastAsia="Lexend" w:hAnsi="Lexend" w:cs="Lexend"/>
          <w:b w:val="0"/>
          <w:sz w:val="24"/>
          <w:szCs w:val="24"/>
        </w:rPr>
        <w:t>1. Geometrinės formos – ikonos turi būti kuriamos naudojant paprastas geometrines figūras (apskritimus, kvadratus, trikampius ir kt.).</w:t>
      </w:r>
    </w:p>
    <w:p w14:paraId="002B2E4D" w14:textId="77777777" w:rsidR="00B058D5" w:rsidRDefault="00F27452">
      <w:pPr>
        <w:pStyle w:val="Heading1"/>
        <w:keepNext w:val="0"/>
        <w:keepLines w:val="0"/>
        <w:spacing w:before="0"/>
        <w:ind w:left="708" w:right="-142"/>
        <w:rPr>
          <w:rFonts w:ascii="Lexend" w:eastAsia="Lexend" w:hAnsi="Lexend" w:cs="Lexend"/>
          <w:b w:val="0"/>
          <w:sz w:val="24"/>
          <w:szCs w:val="24"/>
        </w:rPr>
      </w:pPr>
      <w:bookmarkStart w:id="170" w:name="_42dgfzxi5cx4" w:colFirst="0" w:colLast="0"/>
      <w:bookmarkEnd w:id="170"/>
      <w:r>
        <w:rPr>
          <w:rFonts w:ascii="Lexend" w:eastAsia="Lexend" w:hAnsi="Lexend" w:cs="Lexend"/>
          <w:b w:val="0"/>
          <w:sz w:val="24"/>
          <w:szCs w:val="24"/>
        </w:rPr>
        <w:t>2. Vektorinės linijos ir kontūrai – naudokite tikslias linijas ir kontūrus, kad būtų lengva suprasti ikonos prasmę net mažame mastelyje.</w:t>
      </w:r>
    </w:p>
    <w:p w14:paraId="002B2E4E" w14:textId="77777777" w:rsidR="00B058D5" w:rsidRDefault="00F27452">
      <w:pPr>
        <w:pStyle w:val="Heading1"/>
        <w:keepNext w:val="0"/>
        <w:keepLines w:val="0"/>
        <w:spacing w:before="0"/>
        <w:ind w:left="708" w:right="-142"/>
        <w:rPr>
          <w:rFonts w:ascii="Lexend" w:eastAsia="Lexend" w:hAnsi="Lexend" w:cs="Lexend"/>
          <w:b w:val="0"/>
          <w:sz w:val="24"/>
          <w:szCs w:val="24"/>
        </w:rPr>
      </w:pPr>
      <w:r>
        <w:rPr>
          <w:rFonts w:ascii="Lexend" w:eastAsia="Lexend" w:hAnsi="Lexend" w:cs="Lexend"/>
          <w:b w:val="0"/>
          <w:sz w:val="24"/>
          <w:szCs w:val="24"/>
        </w:rPr>
        <w:t>3. Spalvų schema – galima naudoti paprastą, dviejų-trijų spalvų schemą, kuri neapsunkintų ikonos vaizdo. Spalvos turi būti parinktos atsižvelgiant į temą (pvz., žalios spalvos – aplinkosaugai, mėlynos – sveikatai).</w:t>
      </w:r>
    </w:p>
    <w:p w14:paraId="002B2E4F" w14:textId="77777777" w:rsidR="00B058D5" w:rsidRDefault="00F27452">
      <w:pPr>
        <w:pStyle w:val="Heading1"/>
        <w:keepNext w:val="0"/>
        <w:keepLines w:val="0"/>
        <w:spacing w:before="0"/>
        <w:ind w:left="708" w:right="-142"/>
        <w:rPr>
          <w:rFonts w:ascii="Lexend" w:eastAsia="Lexend" w:hAnsi="Lexend" w:cs="Lexend"/>
          <w:b w:val="0"/>
          <w:sz w:val="24"/>
          <w:szCs w:val="24"/>
        </w:rPr>
      </w:pPr>
      <w:r>
        <w:rPr>
          <w:rFonts w:ascii="Lexend" w:eastAsia="Lexend" w:hAnsi="Lexend" w:cs="Lexend"/>
          <w:b w:val="0"/>
          <w:sz w:val="24"/>
          <w:szCs w:val="24"/>
        </w:rPr>
        <w:t>4. Minimalistinis dizainas – ikonos turi būti minimalistinės, be per daug detalių, kad jas būtų lengva atpažinti ir naudoti skaitmeninėse platformose ar spausdintiniuose leidiniuose.</w:t>
      </w:r>
    </w:p>
    <w:p w14:paraId="002B2E50" w14:textId="77777777" w:rsidR="00B058D5" w:rsidRDefault="00F27452">
      <w:pPr>
        <w:pStyle w:val="Heading1"/>
        <w:keepNext w:val="0"/>
        <w:keepLines w:val="0"/>
        <w:spacing w:before="0"/>
        <w:ind w:left="708" w:right="-142"/>
        <w:rPr>
          <w:rFonts w:ascii="Lexend" w:eastAsia="Lexend" w:hAnsi="Lexend" w:cs="Lexend"/>
          <w:b w:val="0"/>
          <w:sz w:val="24"/>
          <w:szCs w:val="24"/>
        </w:rPr>
      </w:pPr>
      <w:r>
        <w:rPr>
          <w:rFonts w:ascii="Lexend" w:eastAsia="Lexend" w:hAnsi="Lexend" w:cs="Lexend"/>
          <w:b w:val="0"/>
          <w:sz w:val="24"/>
          <w:szCs w:val="24"/>
        </w:rPr>
        <w:t xml:space="preserve">5. Eksportavimas – baigti darbai turi būti pateikti SVG formatu, kad būtų užtikrinta, jog ikonų kokybė bus nepriklausoma nuo mastelio ir PNG formatu be fono. </w:t>
      </w:r>
      <w:r>
        <w:rPr>
          <w:rFonts w:ascii="Lexend" w:eastAsia="Lexend" w:hAnsi="Lexend" w:cs="Lexend"/>
          <w:b w:val="0"/>
          <w:sz w:val="24"/>
          <w:szCs w:val="24"/>
        </w:rPr>
        <w:br/>
      </w:r>
    </w:p>
    <w:p w14:paraId="002B2E51" w14:textId="77777777" w:rsidR="00B058D5" w:rsidRDefault="00F27452">
      <w:pPr>
        <w:pStyle w:val="Heading1"/>
        <w:keepNext w:val="0"/>
        <w:keepLines w:val="0"/>
        <w:spacing w:before="0"/>
        <w:ind w:left="0" w:right="-142"/>
        <w:rPr>
          <w:rFonts w:ascii="Lexend" w:eastAsia="Lexend" w:hAnsi="Lexend" w:cs="Lexend"/>
          <w:b w:val="0"/>
          <w:sz w:val="24"/>
          <w:szCs w:val="24"/>
        </w:rPr>
      </w:pPr>
      <w:r>
        <w:rPr>
          <w:rFonts w:ascii="Lexend" w:eastAsia="Lexend" w:hAnsi="Lexend" w:cs="Lexend"/>
          <w:b w:val="0"/>
          <w:sz w:val="24"/>
          <w:szCs w:val="24"/>
        </w:rPr>
        <w:t>Papildomi nurodymai:</w:t>
      </w:r>
    </w:p>
    <w:p w14:paraId="002B2E52" w14:textId="77777777" w:rsidR="00B058D5" w:rsidRDefault="00F27452">
      <w:pPr>
        <w:pStyle w:val="Heading1"/>
        <w:keepNext w:val="0"/>
        <w:keepLines w:val="0"/>
        <w:numPr>
          <w:ilvl w:val="0"/>
          <w:numId w:val="29"/>
        </w:numPr>
        <w:spacing w:before="0"/>
        <w:ind w:right="-142" w:firstLine="360"/>
        <w:rPr>
          <w:rFonts w:ascii="Lexend" w:eastAsia="Lexend" w:hAnsi="Lexend" w:cs="Lexend"/>
          <w:b w:val="0"/>
          <w:sz w:val="24"/>
          <w:szCs w:val="24"/>
        </w:rPr>
      </w:pPr>
      <w:r>
        <w:rPr>
          <w:rFonts w:ascii="Lexend" w:eastAsia="Lexend" w:hAnsi="Lexend" w:cs="Lexend"/>
          <w:b w:val="0"/>
          <w:sz w:val="24"/>
          <w:szCs w:val="24"/>
        </w:rPr>
        <w:lastRenderedPageBreak/>
        <w:t>Sukurtos ikonos turėtų būti tinkamos naudoti interneto svetainėse, programėlėse ar spausdinimo projektuose.</w:t>
      </w:r>
    </w:p>
    <w:p w14:paraId="002B2E53" w14:textId="77777777" w:rsidR="00B058D5" w:rsidRDefault="00F27452">
      <w:pPr>
        <w:pStyle w:val="Heading1"/>
        <w:keepNext w:val="0"/>
        <w:keepLines w:val="0"/>
        <w:numPr>
          <w:ilvl w:val="0"/>
          <w:numId w:val="29"/>
        </w:numPr>
        <w:spacing w:before="0"/>
        <w:ind w:right="-142" w:firstLine="360"/>
        <w:rPr>
          <w:rFonts w:ascii="Lexend" w:eastAsia="Lexend" w:hAnsi="Lexend" w:cs="Lexend"/>
          <w:b w:val="0"/>
          <w:sz w:val="24"/>
          <w:szCs w:val="24"/>
        </w:rPr>
      </w:pPr>
      <w:bookmarkStart w:id="171" w:name="_ex889msu1qiy" w:colFirst="0" w:colLast="0"/>
      <w:bookmarkEnd w:id="171"/>
      <w:r>
        <w:rPr>
          <w:rFonts w:ascii="Lexend" w:eastAsia="Lexend" w:hAnsi="Lexend" w:cs="Lexend"/>
          <w:b w:val="0"/>
          <w:sz w:val="24"/>
          <w:szCs w:val="24"/>
        </w:rPr>
        <w:t>Kiekvieną ikoną reikia trumpai aprašyti, paaiškinant, kaip ji atitinka pasirinktos temos pagrindinę idėją.</w:t>
      </w:r>
      <w:r>
        <w:rPr>
          <w:rFonts w:ascii="Lexend" w:eastAsia="Lexend" w:hAnsi="Lexend" w:cs="Lexend"/>
          <w:b w:val="0"/>
          <w:sz w:val="24"/>
          <w:szCs w:val="24"/>
        </w:rPr>
        <w:br/>
      </w:r>
    </w:p>
    <w:p w14:paraId="002B2E54" w14:textId="77777777" w:rsidR="00B058D5" w:rsidRDefault="00F27452">
      <w:pPr>
        <w:pStyle w:val="Heading1"/>
        <w:keepNext w:val="0"/>
        <w:keepLines w:val="0"/>
        <w:spacing w:before="0" w:after="200"/>
        <w:ind w:left="992" w:right="-142"/>
        <w:jc w:val="left"/>
        <w:rPr>
          <w:rFonts w:ascii="Lexend" w:eastAsia="Lexend" w:hAnsi="Lexend" w:cs="Lexend"/>
          <w:b w:val="0"/>
          <w:sz w:val="24"/>
          <w:szCs w:val="24"/>
        </w:rPr>
      </w:pPr>
      <w:r>
        <w:rPr>
          <w:rFonts w:ascii="Lexend" w:eastAsia="Lexend" w:hAnsi="Lexend" w:cs="Lexend"/>
          <w:b w:val="0"/>
          <w:i/>
          <w:sz w:val="24"/>
          <w:szCs w:val="24"/>
        </w:rPr>
        <w:t>Pavyzdys:</w:t>
      </w:r>
      <w:r>
        <w:rPr>
          <w:rFonts w:ascii="Lexend" w:eastAsia="Lexend" w:hAnsi="Lexend" w:cs="Lexend"/>
          <w:b w:val="0"/>
          <w:sz w:val="24"/>
          <w:szCs w:val="24"/>
        </w:rPr>
        <w:br/>
      </w:r>
      <w:r>
        <w:rPr>
          <w:rFonts w:ascii="Lexend" w:eastAsia="Lexend" w:hAnsi="Lexend" w:cs="Lexend"/>
          <w:b w:val="0"/>
          <w:sz w:val="24"/>
          <w:szCs w:val="24"/>
        </w:rPr>
        <w:br/>
        <w:t>Tema: Aplinka</w:t>
      </w:r>
      <w:r>
        <w:rPr>
          <w:rFonts w:ascii="Lexend" w:eastAsia="Lexend" w:hAnsi="Lexend" w:cs="Lexend"/>
          <w:b w:val="0"/>
          <w:sz w:val="24"/>
          <w:szCs w:val="24"/>
        </w:rPr>
        <w:br/>
      </w:r>
      <w:r>
        <w:rPr>
          <w:rFonts w:ascii="Lexend" w:eastAsia="Lexend" w:hAnsi="Lexend" w:cs="Lexend"/>
          <w:b w:val="0"/>
          <w:sz w:val="24"/>
          <w:szCs w:val="24"/>
        </w:rPr>
        <w:br/>
        <w:t>Ikonų rinkinys:</w:t>
      </w:r>
    </w:p>
    <w:p w14:paraId="002B2E55" w14:textId="77777777" w:rsidR="00B058D5" w:rsidRDefault="00F27452">
      <w:pPr>
        <w:pStyle w:val="Heading1"/>
        <w:keepNext w:val="0"/>
        <w:keepLines w:val="0"/>
        <w:spacing w:before="0"/>
        <w:ind w:left="992" w:right="-142"/>
        <w:jc w:val="left"/>
        <w:rPr>
          <w:rFonts w:ascii="Lexend" w:eastAsia="Lexend" w:hAnsi="Lexend" w:cs="Lexend"/>
          <w:b w:val="0"/>
          <w:sz w:val="24"/>
          <w:szCs w:val="24"/>
        </w:rPr>
      </w:pPr>
      <w:r>
        <w:rPr>
          <w:rFonts w:ascii="Lexend" w:eastAsia="Lexend" w:hAnsi="Lexend" w:cs="Lexend"/>
          <w:b w:val="0"/>
          <w:sz w:val="24"/>
          <w:szCs w:val="24"/>
        </w:rPr>
        <w:t>1. Perdirbimo simbolis – apvalios rodyklės žiedas, perteikiantis perdirbimo idėją.</w:t>
      </w:r>
    </w:p>
    <w:p w14:paraId="002B2E56" w14:textId="77777777" w:rsidR="00B058D5" w:rsidRDefault="00F27452">
      <w:pPr>
        <w:pStyle w:val="Heading1"/>
        <w:keepNext w:val="0"/>
        <w:keepLines w:val="0"/>
        <w:spacing w:before="0"/>
        <w:ind w:left="992" w:right="-142"/>
        <w:jc w:val="left"/>
        <w:rPr>
          <w:rFonts w:ascii="Lexend" w:eastAsia="Lexend" w:hAnsi="Lexend" w:cs="Lexend"/>
          <w:b w:val="0"/>
          <w:sz w:val="24"/>
          <w:szCs w:val="24"/>
        </w:rPr>
      </w:pPr>
      <w:r>
        <w:rPr>
          <w:rFonts w:ascii="Lexend" w:eastAsia="Lexend" w:hAnsi="Lexend" w:cs="Lexend"/>
          <w:b w:val="0"/>
          <w:sz w:val="24"/>
          <w:szCs w:val="24"/>
        </w:rPr>
        <w:t>2. Medis – paprastas medžio kontūras, simbolizuojantis žaliuosius projektus.</w:t>
      </w:r>
    </w:p>
    <w:p w14:paraId="002B2E57" w14:textId="77777777" w:rsidR="00B058D5" w:rsidRDefault="00F27452">
      <w:pPr>
        <w:pStyle w:val="Heading1"/>
        <w:keepNext w:val="0"/>
        <w:keepLines w:val="0"/>
        <w:spacing w:before="0"/>
        <w:ind w:left="992" w:right="-142"/>
        <w:jc w:val="left"/>
        <w:rPr>
          <w:rFonts w:ascii="Lexend" w:eastAsia="Lexend" w:hAnsi="Lexend" w:cs="Lexend"/>
          <w:b w:val="0"/>
          <w:sz w:val="24"/>
          <w:szCs w:val="24"/>
        </w:rPr>
      </w:pPr>
      <w:r>
        <w:rPr>
          <w:rFonts w:ascii="Lexend" w:eastAsia="Lexend" w:hAnsi="Lexend" w:cs="Lexend"/>
          <w:b w:val="0"/>
          <w:sz w:val="24"/>
          <w:szCs w:val="24"/>
        </w:rPr>
        <w:t>3. Saulė – saulės spindulių formos apskritimas, reprezentuojantis atsinaujinančią energiją.</w:t>
      </w:r>
    </w:p>
    <w:p w14:paraId="002B2E58" w14:textId="77777777" w:rsidR="00B058D5" w:rsidRDefault="00F27452">
      <w:pPr>
        <w:pStyle w:val="Heading1"/>
        <w:keepNext w:val="0"/>
        <w:keepLines w:val="0"/>
        <w:spacing w:before="0"/>
        <w:ind w:left="992" w:right="-142"/>
        <w:jc w:val="left"/>
        <w:rPr>
          <w:rFonts w:ascii="Lexend" w:eastAsia="Lexend" w:hAnsi="Lexend" w:cs="Lexend"/>
          <w:b w:val="0"/>
          <w:sz w:val="24"/>
          <w:szCs w:val="24"/>
        </w:rPr>
      </w:pPr>
      <w:bookmarkStart w:id="172" w:name="_n69m2u1rbjrr" w:colFirst="0" w:colLast="0"/>
      <w:bookmarkEnd w:id="172"/>
      <w:r>
        <w:rPr>
          <w:rFonts w:ascii="Lexend" w:eastAsia="Lexend" w:hAnsi="Lexend" w:cs="Lexend"/>
          <w:b w:val="0"/>
          <w:sz w:val="24"/>
          <w:szCs w:val="24"/>
        </w:rPr>
        <w:t>4. Vandens lašas – minimalistinis vandens lašo simbolis, skirtas vandens taupymo idėjai.</w:t>
      </w:r>
    </w:p>
    <w:p w14:paraId="002B2E59" w14:textId="77777777" w:rsidR="00B058D5" w:rsidRDefault="00F27452">
      <w:pPr>
        <w:pStyle w:val="Heading1"/>
        <w:keepNext w:val="0"/>
        <w:keepLines w:val="0"/>
        <w:spacing w:before="0"/>
        <w:ind w:left="992" w:right="-142"/>
        <w:jc w:val="left"/>
        <w:rPr>
          <w:rFonts w:ascii="Lexend" w:eastAsia="Lexend" w:hAnsi="Lexend" w:cs="Lexend"/>
          <w:b w:val="0"/>
          <w:sz w:val="24"/>
          <w:szCs w:val="24"/>
        </w:rPr>
      </w:pPr>
      <w:bookmarkStart w:id="173" w:name="_365ice44y3hj" w:colFirst="0" w:colLast="0"/>
      <w:bookmarkEnd w:id="173"/>
      <w:r>
        <w:rPr>
          <w:rFonts w:ascii="Lexend" w:eastAsia="Lexend" w:hAnsi="Lexend" w:cs="Lexend"/>
          <w:b w:val="0"/>
          <w:sz w:val="24"/>
          <w:szCs w:val="24"/>
        </w:rPr>
        <w:t>5. Žemės gaublys – paprasta Žemės gaublio ikona, pabrėžianti globalią aplinkosaugos problematiką.</w:t>
      </w:r>
    </w:p>
    <w:p w14:paraId="002B2E5A" w14:textId="77777777" w:rsidR="00B058D5" w:rsidRDefault="00B058D5">
      <w:pPr>
        <w:pStyle w:val="Heading1"/>
        <w:keepNext w:val="0"/>
        <w:keepLines w:val="0"/>
        <w:ind w:left="0" w:right="-142"/>
        <w:rPr>
          <w:rFonts w:ascii="Lexend" w:eastAsia="Lexend" w:hAnsi="Lexend" w:cs="Lexend"/>
        </w:rPr>
      </w:pPr>
      <w:bookmarkStart w:id="174" w:name="_xerqw8fw6ggt" w:colFirst="0" w:colLast="0"/>
      <w:bookmarkEnd w:id="174"/>
    </w:p>
    <w:p w14:paraId="002B2E5B" w14:textId="77777777" w:rsidR="00B058D5" w:rsidRDefault="00B058D5">
      <w:pPr>
        <w:rPr>
          <w:rFonts w:ascii="Lexend" w:eastAsia="Lexend" w:hAnsi="Lexend" w:cs="Lexend"/>
        </w:rPr>
      </w:pPr>
    </w:p>
    <w:p w14:paraId="002B2E5C" w14:textId="314CC642" w:rsidR="00B058D5" w:rsidRDefault="00632B59" w:rsidP="00632B59">
      <w:pPr>
        <w:rPr>
          <w:rFonts w:ascii="Lexend" w:eastAsia="Lexend" w:hAnsi="Lexend" w:cs="Lexend"/>
        </w:rPr>
      </w:pPr>
      <w:r>
        <w:rPr>
          <w:rFonts w:ascii="Lexend" w:eastAsia="Lexend" w:hAnsi="Lexend" w:cs="Lexend"/>
        </w:rPr>
        <w:t xml:space="preserve">Parengė Kotryna </w:t>
      </w:r>
      <w:proofErr w:type="spellStart"/>
      <w:r>
        <w:rPr>
          <w:rFonts w:ascii="Lexend" w:eastAsia="Lexend" w:hAnsi="Lexend" w:cs="Lexend"/>
        </w:rPr>
        <w:t>Tomkevičiūtė</w:t>
      </w:r>
      <w:proofErr w:type="spellEnd"/>
    </w:p>
    <w:p w14:paraId="77E53C74" w14:textId="77777777" w:rsidR="00F27452" w:rsidRDefault="00F27452">
      <w:pPr>
        <w:jc w:val="center"/>
        <w:rPr>
          <w:rFonts w:ascii="Lexend" w:eastAsia="Lexend" w:hAnsi="Lexend" w:cs="Lexend"/>
        </w:rPr>
      </w:pPr>
    </w:p>
    <w:sectPr w:rsidR="00F27452">
      <w:type w:val="continuous"/>
      <w:pgSz w:w="11906" w:h="16838"/>
      <w:pgMar w:top="1134" w:right="718" w:bottom="1134" w:left="1700" w:header="567" w:footer="567" w:gutter="0"/>
      <w:cols w:space="12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2B2E95" w14:textId="77777777" w:rsidR="00F27452" w:rsidRDefault="00F27452">
      <w:pPr>
        <w:spacing w:after="0" w:line="240" w:lineRule="auto"/>
      </w:pPr>
      <w:r>
        <w:separator/>
      </w:r>
    </w:p>
  </w:endnote>
  <w:endnote w:type="continuationSeparator" w:id="0">
    <w:p w14:paraId="002B2E97" w14:textId="77777777" w:rsidR="00F27452" w:rsidRDefault="00F274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Lexend">
    <w:charset w:val="00"/>
    <w:family w:val="auto"/>
    <w:pitch w:val="default"/>
  </w:font>
  <w:font w:name="Georgia">
    <w:panose1 w:val="02040502050405020303"/>
    <w:charset w:val="BA"/>
    <w:family w:val="roman"/>
    <w:pitch w:val="variable"/>
    <w:sig w:usb0="00000287" w:usb1="00000000" w:usb2="00000000" w:usb3="00000000" w:csb0="0000009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B2E8C" w14:textId="77777777" w:rsidR="00F27452" w:rsidRDefault="00F27452">
    <w:pPr>
      <w:pBdr>
        <w:top w:val="nil"/>
        <w:left w:val="nil"/>
        <w:bottom w:val="nil"/>
        <w:right w:val="nil"/>
        <w:between w:val="nil"/>
      </w:pBdr>
      <w:tabs>
        <w:tab w:val="center" w:pos="4986"/>
        <w:tab w:val="right" w:pos="9972"/>
      </w:tabs>
      <w:spacing w:after="0" w:line="240" w:lineRule="auto"/>
      <w:jc w:val="right"/>
      <w:rPr>
        <w:rFonts w:ascii="Times New Roman" w:eastAsia="Times New Roman" w:hAnsi="Times New Roman" w:cs="Times New Roman"/>
        <w:color w:val="000000"/>
        <w:sz w:val="24"/>
        <w:szCs w:val="24"/>
      </w:rPr>
    </w:pPr>
  </w:p>
  <w:p w14:paraId="002B2E8D" w14:textId="77777777" w:rsidR="00F27452" w:rsidRDefault="00F27452">
    <w:pPr>
      <w:tabs>
        <w:tab w:val="center" w:pos="4986"/>
        <w:tab w:val="right" w:pos="9972"/>
      </w:tabs>
      <w:spacing w:after="0" w:line="240" w:lineRule="auto"/>
    </w:pPr>
    <w:r>
      <w:rPr>
        <w:noProof/>
      </w:rPr>
      <w:drawing>
        <wp:anchor distT="114300" distB="114300" distL="114300" distR="114300" simplePos="0" relativeHeight="251658240" behindDoc="1" locked="0" layoutInCell="1" hidden="0" allowOverlap="1" wp14:anchorId="002B2E91" wp14:editId="002B2E92">
          <wp:simplePos x="0" y="0"/>
          <wp:positionH relativeFrom="column">
            <wp:posOffset>131445</wp:posOffset>
          </wp:positionH>
          <wp:positionV relativeFrom="paragraph">
            <wp:posOffset>180975</wp:posOffset>
          </wp:positionV>
          <wp:extent cx="6019800" cy="644708"/>
          <wp:effectExtent l="0" t="0" r="0" b="0"/>
          <wp:wrapNone/>
          <wp:docPr id="5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
                  <a:srcRect t="92421"/>
                  <a:stretch>
                    <a:fillRect/>
                  </a:stretch>
                </pic:blipFill>
                <pic:spPr>
                  <a:xfrm>
                    <a:off x="0" y="0"/>
                    <a:ext cx="6019800" cy="644708"/>
                  </a:xfrm>
                  <a:prstGeom prst="rect">
                    <a:avLst/>
                  </a:prstGeom>
                  <a:ln/>
                </pic:spPr>
              </pic:pic>
            </a:graphicData>
          </a:graphic>
        </wp:anchor>
      </w:drawing>
    </w:r>
  </w:p>
  <w:p w14:paraId="002B2E8E" w14:textId="4446CA82" w:rsidR="00F27452" w:rsidRDefault="00F27452">
    <w:pPr>
      <w:pBdr>
        <w:top w:val="nil"/>
        <w:left w:val="nil"/>
        <w:bottom w:val="nil"/>
        <w:right w:val="nil"/>
        <w:between w:val="nil"/>
      </w:pBdr>
      <w:tabs>
        <w:tab w:val="center" w:pos="4986"/>
        <w:tab w:val="right" w:pos="9972"/>
      </w:tabs>
      <w:spacing w:after="0" w:line="240" w:lineRule="auto"/>
      <w:jc w:val="right"/>
      <w:rPr>
        <w:rFonts w:ascii="Georgia" w:eastAsia="Georgia" w:hAnsi="Georgia" w:cs="Georgia"/>
        <w:b/>
        <w:color w:val="218F5D"/>
        <w:sz w:val="20"/>
        <w:szCs w:val="20"/>
      </w:rPr>
    </w:pPr>
    <w:r>
      <w:rPr>
        <w:rFonts w:ascii="Times New Roman" w:eastAsia="Times New Roman" w:hAnsi="Times New Roman" w:cs="Times New Roman"/>
        <w:sz w:val="20"/>
        <w:szCs w:val="20"/>
      </w:rPr>
      <w:t xml:space="preserve"> </w:t>
    </w:r>
    <w:r>
      <w:rPr>
        <w:rFonts w:ascii="Georgia" w:eastAsia="Georgia" w:hAnsi="Georgia" w:cs="Georgia"/>
        <w:b/>
        <w:color w:val="218F5D"/>
        <w:sz w:val="20"/>
        <w:szCs w:val="20"/>
      </w:rPr>
      <w:fldChar w:fldCharType="begin"/>
    </w:r>
    <w:r>
      <w:rPr>
        <w:rFonts w:ascii="Georgia" w:eastAsia="Georgia" w:hAnsi="Georgia" w:cs="Georgia"/>
        <w:b/>
        <w:color w:val="218F5D"/>
        <w:sz w:val="20"/>
        <w:szCs w:val="20"/>
      </w:rPr>
      <w:instrText>PAGE</w:instrText>
    </w:r>
    <w:r>
      <w:rPr>
        <w:rFonts w:ascii="Georgia" w:eastAsia="Georgia" w:hAnsi="Georgia" w:cs="Georgia"/>
        <w:b/>
        <w:color w:val="218F5D"/>
        <w:sz w:val="20"/>
        <w:szCs w:val="20"/>
      </w:rPr>
      <w:fldChar w:fldCharType="separate"/>
    </w:r>
    <w:r>
      <w:rPr>
        <w:rFonts w:ascii="Georgia" w:eastAsia="Georgia" w:hAnsi="Georgia" w:cs="Georgia"/>
        <w:b/>
        <w:noProof/>
        <w:color w:val="218F5D"/>
        <w:sz w:val="20"/>
        <w:szCs w:val="20"/>
      </w:rPr>
      <w:t>2</w:t>
    </w:r>
    <w:r>
      <w:rPr>
        <w:rFonts w:ascii="Georgia" w:eastAsia="Georgia" w:hAnsi="Georgia" w:cs="Georgia"/>
        <w:b/>
        <w:color w:val="218F5D"/>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B2E90" w14:textId="77777777" w:rsidR="00F27452" w:rsidRDefault="00F27452">
    <w:pPr>
      <w:tabs>
        <w:tab w:val="center" w:pos="4986"/>
        <w:tab w:val="right" w:pos="9972"/>
      </w:tabs>
      <w:spacing w:after="0" w:line="240" w:lineRule="auto"/>
      <w:jc w:val="right"/>
      <w:rPr>
        <w:rFonts w:ascii="Times New Roman" w:eastAsia="Times New Roman" w:hAnsi="Times New Roman" w:cs="Times New Roman"/>
        <w:sz w:val="20"/>
        <w:szCs w:val="20"/>
      </w:rPr>
    </w:pPr>
    <w:r>
      <w:rPr>
        <w:noProof/>
      </w:rPr>
      <w:drawing>
        <wp:anchor distT="114300" distB="114300" distL="114300" distR="114300" simplePos="0" relativeHeight="251659264" behindDoc="1" locked="0" layoutInCell="1" hidden="0" allowOverlap="1" wp14:anchorId="002B2E93" wp14:editId="002B2E94">
          <wp:simplePos x="0" y="0"/>
          <wp:positionH relativeFrom="column">
            <wp:posOffset>-15374</wp:posOffset>
          </wp:positionH>
          <wp:positionV relativeFrom="paragraph">
            <wp:posOffset>114300</wp:posOffset>
          </wp:positionV>
          <wp:extent cx="6019800" cy="665184"/>
          <wp:effectExtent l="0" t="0" r="0" b="0"/>
          <wp:wrapNone/>
          <wp:docPr id="5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
                  <a:srcRect t="92220"/>
                  <a:stretch>
                    <a:fillRect/>
                  </a:stretch>
                </pic:blipFill>
                <pic:spPr>
                  <a:xfrm>
                    <a:off x="0" y="0"/>
                    <a:ext cx="6019800" cy="66518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2B2E91" w14:textId="77777777" w:rsidR="00F27452" w:rsidRDefault="00F27452">
      <w:pPr>
        <w:spacing w:after="0" w:line="240" w:lineRule="auto"/>
      </w:pPr>
      <w:r>
        <w:separator/>
      </w:r>
    </w:p>
  </w:footnote>
  <w:footnote w:type="continuationSeparator" w:id="0">
    <w:p w14:paraId="002B2E93" w14:textId="77777777" w:rsidR="00F27452" w:rsidRDefault="00F274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B2E8B" w14:textId="77777777" w:rsidR="00F27452" w:rsidRDefault="00F27452">
    <w:pPr>
      <w:tabs>
        <w:tab w:val="center" w:pos="4986"/>
        <w:tab w:val="right" w:pos="9972"/>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2B2E8F" w14:textId="77777777" w:rsidR="00F27452" w:rsidRDefault="00F2745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C6D8D"/>
    <w:multiLevelType w:val="multilevel"/>
    <w:tmpl w:val="114014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87946EF"/>
    <w:multiLevelType w:val="multilevel"/>
    <w:tmpl w:val="05AA8A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D8F4ED8"/>
    <w:multiLevelType w:val="multilevel"/>
    <w:tmpl w:val="E0826C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07B7E7D"/>
    <w:multiLevelType w:val="multilevel"/>
    <w:tmpl w:val="98661CD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11411C2E"/>
    <w:multiLevelType w:val="multilevel"/>
    <w:tmpl w:val="79BA3A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16A3686"/>
    <w:multiLevelType w:val="multilevel"/>
    <w:tmpl w:val="DA1AABE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131F312C"/>
    <w:multiLevelType w:val="multilevel"/>
    <w:tmpl w:val="5A48FD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13473975"/>
    <w:multiLevelType w:val="multilevel"/>
    <w:tmpl w:val="143CBDB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16AD120E"/>
    <w:multiLevelType w:val="multilevel"/>
    <w:tmpl w:val="ABE85C0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1EBD6269"/>
    <w:multiLevelType w:val="multilevel"/>
    <w:tmpl w:val="579A0F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2E445A8"/>
    <w:multiLevelType w:val="multilevel"/>
    <w:tmpl w:val="E59E86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6AD7449"/>
    <w:multiLevelType w:val="multilevel"/>
    <w:tmpl w:val="D8583D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CB5610B"/>
    <w:multiLevelType w:val="multilevel"/>
    <w:tmpl w:val="6BB437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314A2916"/>
    <w:multiLevelType w:val="multilevel"/>
    <w:tmpl w:val="B65C54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40D13D3"/>
    <w:multiLevelType w:val="multilevel"/>
    <w:tmpl w:val="70D65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7FB57D3"/>
    <w:multiLevelType w:val="multilevel"/>
    <w:tmpl w:val="1E8A1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A256BAE"/>
    <w:multiLevelType w:val="multilevel"/>
    <w:tmpl w:val="667629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15:restartNumberingAfterBreak="0">
    <w:nsid w:val="3B196D3E"/>
    <w:multiLevelType w:val="multilevel"/>
    <w:tmpl w:val="40568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C2178D8"/>
    <w:multiLevelType w:val="multilevel"/>
    <w:tmpl w:val="B6A2E6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D8C6FFD"/>
    <w:multiLevelType w:val="multilevel"/>
    <w:tmpl w:val="26F6008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15:restartNumberingAfterBreak="0">
    <w:nsid w:val="488B3DCA"/>
    <w:multiLevelType w:val="multilevel"/>
    <w:tmpl w:val="7D849E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48D4226C"/>
    <w:multiLevelType w:val="multilevel"/>
    <w:tmpl w:val="6150C26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99A4F3C"/>
    <w:multiLevelType w:val="multilevel"/>
    <w:tmpl w:val="E05E01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A64319F"/>
    <w:multiLevelType w:val="multilevel"/>
    <w:tmpl w:val="DF1833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D742219"/>
    <w:multiLevelType w:val="multilevel"/>
    <w:tmpl w:val="AE5CA6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0AF00AB"/>
    <w:multiLevelType w:val="multilevel"/>
    <w:tmpl w:val="8A4CF4C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51F60C25"/>
    <w:multiLevelType w:val="multilevel"/>
    <w:tmpl w:val="22D23C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52CF0DA7"/>
    <w:multiLevelType w:val="multilevel"/>
    <w:tmpl w:val="C81A49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60350A50"/>
    <w:multiLevelType w:val="multilevel"/>
    <w:tmpl w:val="BDD4EF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61390FA9"/>
    <w:multiLevelType w:val="multilevel"/>
    <w:tmpl w:val="D840BD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5566D51"/>
    <w:multiLevelType w:val="multilevel"/>
    <w:tmpl w:val="F45E42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A2F53D5"/>
    <w:multiLevelType w:val="multilevel"/>
    <w:tmpl w:val="9D7E56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F4F6E3E"/>
    <w:multiLevelType w:val="multilevel"/>
    <w:tmpl w:val="035C336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15:restartNumberingAfterBreak="0">
    <w:nsid w:val="730D1AC6"/>
    <w:multiLevelType w:val="multilevel"/>
    <w:tmpl w:val="CD1E6F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4F64838"/>
    <w:multiLevelType w:val="multilevel"/>
    <w:tmpl w:val="B8483A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75662743"/>
    <w:multiLevelType w:val="multilevel"/>
    <w:tmpl w:val="E2C09F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7E54B9E"/>
    <w:multiLevelType w:val="multilevel"/>
    <w:tmpl w:val="702E14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6"/>
  </w:num>
  <w:num w:numId="2">
    <w:abstractNumId w:val="20"/>
  </w:num>
  <w:num w:numId="3">
    <w:abstractNumId w:val="25"/>
  </w:num>
  <w:num w:numId="4">
    <w:abstractNumId w:val="0"/>
  </w:num>
  <w:num w:numId="5">
    <w:abstractNumId w:val="18"/>
  </w:num>
  <w:num w:numId="6">
    <w:abstractNumId w:val="32"/>
  </w:num>
  <w:num w:numId="7">
    <w:abstractNumId w:val="15"/>
  </w:num>
  <w:num w:numId="8">
    <w:abstractNumId w:val="23"/>
  </w:num>
  <w:num w:numId="9">
    <w:abstractNumId w:val="33"/>
  </w:num>
  <w:num w:numId="10">
    <w:abstractNumId w:val="30"/>
  </w:num>
  <w:num w:numId="11">
    <w:abstractNumId w:val="2"/>
  </w:num>
  <w:num w:numId="12">
    <w:abstractNumId w:val="24"/>
  </w:num>
  <w:num w:numId="13">
    <w:abstractNumId w:val="28"/>
  </w:num>
  <w:num w:numId="14">
    <w:abstractNumId w:val="22"/>
  </w:num>
  <w:num w:numId="15">
    <w:abstractNumId w:val="4"/>
  </w:num>
  <w:num w:numId="16">
    <w:abstractNumId w:val="5"/>
  </w:num>
  <w:num w:numId="17">
    <w:abstractNumId w:val="12"/>
  </w:num>
  <w:num w:numId="18">
    <w:abstractNumId w:val="35"/>
  </w:num>
  <w:num w:numId="19">
    <w:abstractNumId w:val="14"/>
  </w:num>
  <w:num w:numId="20">
    <w:abstractNumId w:val="34"/>
  </w:num>
  <w:num w:numId="21">
    <w:abstractNumId w:val="11"/>
  </w:num>
  <w:num w:numId="22">
    <w:abstractNumId w:val="1"/>
  </w:num>
  <w:num w:numId="23">
    <w:abstractNumId w:val="7"/>
  </w:num>
  <w:num w:numId="24">
    <w:abstractNumId w:val="26"/>
  </w:num>
  <w:num w:numId="25">
    <w:abstractNumId w:val="3"/>
  </w:num>
  <w:num w:numId="26">
    <w:abstractNumId w:val="27"/>
  </w:num>
  <w:num w:numId="27">
    <w:abstractNumId w:val="31"/>
  </w:num>
  <w:num w:numId="28">
    <w:abstractNumId w:val="16"/>
  </w:num>
  <w:num w:numId="29">
    <w:abstractNumId w:val="29"/>
  </w:num>
  <w:num w:numId="30">
    <w:abstractNumId w:val="8"/>
  </w:num>
  <w:num w:numId="31">
    <w:abstractNumId w:val="10"/>
  </w:num>
  <w:num w:numId="32">
    <w:abstractNumId w:val="17"/>
  </w:num>
  <w:num w:numId="33">
    <w:abstractNumId w:val="13"/>
  </w:num>
  <w:num w:numId="34">
    <w:abstractNumId w:val="9"/>
  </w:num>
  <w:num w:numId="35">
    <w:abstractNumId w:val="36"/>
  </w:num>
  <w:num w:numId="36">
    <w:abstractNumId w:val="19"/>
  </w:num>
  <w:num w:numId="3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58D5"/>
    <w:rsid w:val="00453F9C"/>
    <w:rsid w:val="004F2562"/>
    <w:rsid w:val="00632B59"/>
    <w:rsid w:val="00B058D5"/>
    <w:rsid w:val="00B06CAC"/>
    <w:rsid w:val="00F2745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2B2B0D"/>
  <w15:docId w15:val="{162FE2C0-AF4D-4C3D-A873-DDBED3309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lt-LT" w:eastAsia="lt-LT"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0"/>
      <w:ind w:left="720" w:right="715"/>
      <w:jc w:val="both"/>
      <w:outlineLvl w:val="0"/>
    </w:pPr>
    <w:rPr>
      <w:rFonts w:ascii="Times New Roman" w:eastAsia="Times New Roman" w:hAnsi="Times New Roman" w:cs="Times New Roman"/>
      <w:b/>
      <w:sz w:val="28"/>
      <w:szCs w:val="28"/>
    </w:rPr>
  </w:style>
  <w:style w:type="paragraph" w:styleId="Heading2">
    <w:name w:val="heading 2"/>
    <w:basedOn w:val="Normal"/>
    <w:next w:val="Normal"/>
    <w:uiPriority w:val="9"/>
    <w:unhideWhenUsed/>
    <w:qFormat/>
    <w:pPr>
      <w:keepNext/>
      <w:keepLines/>
      <w:spacing w:after="0" w:line="240" w:lineRule="auto"/>
      <w:ind w:right="1134" w:firstLine="851"/>
      <w:jc w:val="both"/>
      <w:outlineLvl w:val="1"/>
    </w:pPr>
    <w:rPr>
      <w:rFonts w:ascii="Times New Roman" w:eastAsia="Times New Roman" w:hAnsi="Times New Roman" w:cs="Times New Roman"/>
      <w:b/>
      <w:sz w:val="24"/>
      <w:szCs w:val="24"/>
    </w:rPr>
  </w:style>
  <w:style w:type="paragraph" w:styleId="Heading3">
    <w:name w:val="heading 3"/>
    <w:basedOn w:val="Normal"/>
    <w:next w:val="Normal"/>
    <w:uiPriority w:val="9"/>
    <w:unhideWhenUsed/>
    <w:qFormat/>
    <w:pPr>
      <w:keepNext/>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40" w:after="0"/>
      <w:outlineLvl w:val="4"/>
    </w:pPr>
    <w:rPr>
      <w:color w:val="2F5496"/>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spacing w:after="240" w:line="240" w:lineRule="auto"/>
      <w:ind w:firstLine="851"/>
      <w:jc w:val="both"/>
    </w:pPr>
    <w:rPr>
      <w:smallCaps/>
      <w:color w:val="404040"/>
      <w:sz w:val="28"/>
      <w:szCs w:val="28"/>
    </w:rPr>
  </w:style>
  <w:style w:type="table" w:customStyle="1" w:styleId="a">
    <w:basedOn w:val="TableNormal"/>
    <w:pPr>
      <w:spacing w:after="0" w:line="240" w:lineRule="auto"/>
      <w:ind w:right="1134" w:firstLine="851"/>
      <w:jc w:val="both"/>
    </w:pPr>
    <w:rPr>
      <w:rFonts w:ascii="Times New Roman" w:eastAsia="Times New Roman" w:hAnsi="Times New Roman" w:cs="Times New Roman"/>
      <w:sz w:val="20"/>
      <w:szCs w:val="20"/>
    </w:rPr>
    <w:tblPr>
      <w:tblStyleRowBandSize w:val="1"/>
      <w:tblStyleColBandSize w:val="1"/>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ind w:right="1134" w:firstLine="851"/>
      <w:jc w:val="both"/>
    </w:pPr>
    <w:rPr>
      <w:rFonts w:ascii="Times New Roman" w:eastAsia="Times New Roman" w:hAnsi="Times New Roman" w:cs="Times New Roman"/>
      <w:sz w:val="20"/>
      <w:szCs w:val="20"/>
    </w:rPr>
    <w:tblPr>
      <w:tblStyleRowBandSize w:val="1"/>
      <w:tblStyleColBandSize w:val="1"/>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s://fileinfo.com/extension/svg" TargetMode="External"/><Relationship Id="rId21" Type="http://schemas.openxmlformats.org/officeDocument/2006/relationships/hyperlink" Target="http://www.ukvm.lt/bylos/el_biblioteka/Kompiuterinis_projektavimas/Kompiuterine_grafika.pdf" TargetMode="External"/><Relationship Id="rId42" Type="http://schemas.openxmlformats.org/officeDocument/2006/relationships/image" Target="media/image10.png"/><Relationship Id="rId47"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63" Type="http://schemas.openxmlformats.org/officeDocument/2006/relationships/hyperlink" Target="https://www.youtube.com/watch?v=RwD-cxp6Gsg" TargetMode="External"/><Relationship Id="rId68" Type="http://schemas.openxmlformats.org/officeDocument/2006/relationships/hyperlink" Target="http://boxy-svg.com" TargetMode="External"/><Relationship Id="rId16" Type="http://schemas.openxmlformats.org/officeDocument/2006/relationships/hyperlink" Target="https://en.wikipedia.org/wiki/B%C3%A9zier_curve" TargetMode="External"/><Relationship Id="rId11" Type="http://schemas.openxmlformats.org/officeDocument/2006/relationships/image" Target="media/image2.png"/><Relationship Id="rId32" Type="http://schemas.openxmlformats.org/officeDocument/2006/relationships/hyperlink" Target="https://fonts.google.com" TargetMode="External"/><Relationship Id="rId37"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53" Type="http://schemas.openxmlformats.org/officeDocument/2006/relationships/image" Target="media/image16.png"/><Relationship Id="rId58" Type="http://schemas.openxmlformats.org/officeDocument/2006/relationships/hyperlink" Target="https://www.youtube.com/watch?v=ATwi28Arqok" TargetMode="External"/><Relationship Id="rId74" Type="http://schemas.openxmlformats.org/officeDocument/2006/relationships/footer" Target="footer2.xml"/><Relationship Id="rId79" Type="http://schemas.openxmlformats.org/officeDocument/2006/relationships/image" Target="media/image25.png"/><Relationship Id="rId5" Type="http://schemas.openxmlformats.org/officeDocument/2006/relationships/styles" Target="styles.xml"/><Relationship Id="rId61" Type="http://schemas.openxmlformats.org/officeDocument/2006/relationships/hyperlink" Target="https://www.youtube.com/watch?v=3DVgQFALxCo" TargetMode="External"/><Relationship Id="rId19" Type="http://schemas.openxmlformats.org/officeDocument/2006/relationships/image" Target="media/image6.png"/><Relationship Id="rId14" Type="http://schemas.openxmlformats.org/officeDocument/2006/relationships/hyperlink" Target="https://printingshoppe.com/help-center/importance-of-cmyk-color-mode/" TargetMode="External"/><Relationship Id="rId22" Type="http://schemas.openxmlformats.org/officeDocument/2006/relationships/hyperlink" Target="https://fileinfo.com/extension/ai" TargetMode="External"/><Relationship Id="rId27" Type="http://schemas.openxmlformats.org/officeDocument/2006/relationships/hyperlink" Target="https://fileinfo.com/extension/wmf" TargetMode="External"/><Relationship Id="rId30" Type="http://schemas.openxmlformats.org/officeDocument/2006/relationships/hyperlink" Target="https://colors.muz.li" TargetMode="External"/><Relationship Id="rId35" Type="http://schemas.openxmlformats.org/officeDocument/2006/relationships/hyperlink" Target="https://typetype.org/fonts/display/" TargetMode="External"/><Relationship Id="rId43"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48" Type="http://schemas.openxmlformats.org/officeDocument/2006/relationships/image" Target="media/image13.png"/><Relationship Id="rId56" Type="http://schemas.openxmlformats.org/officeDocument/2006/relationships/image" Target="media/image18.png"/><Relationship Id="rId64" Type="http://schemas.openxmlformats.org/officeDocument/2006/relationships/hyperlink" Target="https://www.youtube.com/watch?v=iDxdtnq9bos" TargetMode="External"/><Relationship Id="rId69" Type="http://schemas.openxmlformats.org/officeDocument/2006/relationships/hyperlink" Target="http://www.libreoffice.org/discover/draw" TargetMode="External"/><Relationship Id="rId77" Type="http://schemas.openxmlformats.org/officeDocument/2006/relationships/image" Target="media/image23.png"/><Relationship Id="rId8" Type="http://schemas.openxmlformats.org/officeDocument/2006/relationships/footnotes" Target="footnotes.xml"/><Relationship Id="rId51" Type="http://schemas.openxmlformats.org/officeDocument/2006/relationships/image" Target="media/image15.png"/><Relationship Id="rId72" Type="http://schemas.openxmlformats.org/officeDocument/2006/relationships/footer" Target="footer1.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printingshoppe.com/help-center/importance-of-cmyk-color-mode/" TargetMode="External"/><Relationship Id="rId17" Type="http://schemas.openxmlformats.org/officeDocument/2006/relationships/image" Target="media/image5.png"/><Relationship Id="rId25" Type="http://schemas.openxmlformats.org/officeDocument/2006/relationships/hyperlink" Target="https://fileinfo.com/extension/eps" TargetMode="External"/><Relationship Id="rId33" Type="http://schemas.openxmlformats.org/officeDocument/2006/relationships/hyperlink" Target="https://www.dafont.com" TargetMode="External"/><Relationship Id="rId38" Type="http://schemas.openxmlformats.org/officeDocument/2006/relationships/image" Target="media/image8.png"/><Relationship Id="rId46" Type="http://schemas.openxmlformats.org/officeDocument/2006/relationships/image" Target="media/image12.png"/><Relationship Id="rId59" Type="http://schemas.openxmlformats.org/officeDocument/2006/relationships/hyperlink" Target="https://www.youtube.com/watch?v=kv3xWEJINTs" TargetMode="External"/><Relationship Id="rId67" Type="http://schemas.openxmlformats.org/officeDocument/2006/relationships/hyperlink" Target="http://vectr.com" TargetMode="External"/><Relationship Id="rId20" Type="http://schemas.openxmlformats.org/officeDocument/2006/relationships/hyperlink" Target="https://www.ratermanis.com/blog/2017/12/28/vector-vs-raster" TargetMode="External"/><Relationship Id="rId41"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54"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62" Type="http://schemas.openxmlformats.org/officeDocument/2006/relationships/hyperlink" Target="https://www.youtube.com/watch?v=-Fs2t6P5AjY" TargetMode="External"/><Relationship Id="rId70" Type="http://schemas.openxmlformats.org/officeDocument/2006/relationships/hyperlink" Target="https://www.figma.com/education/" TargetMode="External"/><Relationship Id="rId75"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hyperlink" Target="https://fileinfo.com/extension/cdr" TargetMode="External"/><Relationship Id="rId28" Type="http://schemas.openxmlformats.org/officeDocument/2006/relationships/hyperlink" Target="https://support.microsoft.com/lt-lt/office/tipografini%C5%B3-stili%C5%B3-naudojimas-leidinio-poveikiui-padidinti-10e14096-452f-4d3b-9938-1d537572a377" TargetMode="External"/><Relationship Id="rId36" Type="http://schemas.openxmlformats.org/officeDocument/2006/relationships/image" Target="media/image7.png"/><Relationship Id="rId49" Type="http://schemas.openxmlformats.org/officeDocument/2006/relationships/image" Target="media/image14.png"/><Relationship Id="rId57" Type="http://schemas.openxmlformats.org/officeDocument/2006/relationships/hyperlink" Target="https://dribbble.com/" TargetMode="External"/><Relationship Id="rId10" Type="http://schemas.openxmlformats.org/officeDocument/2006/relationships/image" Target="media/image1.png"/><Relationship Id="rId31" Type="http://schemas.openxmlformats.org/officeDocument/2006/relationships/hyperlink" Target="https://www.1001freefonts.com" TargetMode="External"/><Relationship Id="rId44" Type="http://schemas.openxmlformats.org/officeDocument/2006/relationships/image" Target="media/image11.png"/><Relationship Id="rId52"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60" Type="http://schemas.openxmlformats.org/officeDocument/2006/relationships/hyperlink" Target="https://www.youtube.com/watch?v=omKe2700ld4" TargetMode="External"/><Relationship Id="rId65" Type="http://schemas.openxmlformats.org/officeDocument/2006/relationships/hyperlink" Target="https://www.emokykla.lt/upload/files/2023/07/27/vidurinio-ugdymo-informatikos-bp-ir-2023-07-20.pdf" TargetMode="External"/><Relationship Id="rId73" Type="http://schemas.openxmlformats.org/officeDocument/2006/relationships/header" Target="header2.xml"/><Relationship Id="rId78" Type="http://schemas.openxmlformats.org/officeDocument/2006/relationships/image" Target="media/image24.png"/><Relationship Id="rId8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s://www.simplyprint.net/raster-versus-vector/" TargetMode="External"/><Relationship Id="rId39"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34" Type="http://schemas.openxmlformats.org/officeDocument/2006/relationships/hyperlink" Target="https://www.coursera.org/articles/typography?utm_medium=sem&amp;utm_source=gg&amp;utm_campaign=B2C_EMEA__coursera_FTCOF_career-academy_pmax-multiple-audiences-country-multi&amp;campaignid=20858198824&amp;adgroupid=&amp;device=c&amp;keyword=&amp;matchtype=&amp;network=x&amp;devicemodel=&amp;adposition=&amp;creativeid=&amp;hide_mobile_promo&amp;gad_source=2&amp;gclid=EAIaIQobChMImvvW54C7iAMV-JSDBx02eCXpEAAYASAAEgJg6vD_BwE" TargetMode="External"/><Relationship Id="rId50"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55" Type="http://schemas.openxmlformats.org/officeDocument/2006/relationships/image" Target="media/image17.png"/><Relationship Id="rId76" Type="http://schemas.openxmlformats.org/officeDocument/2006/relationships/image" Target="media/image22.png"/><Relationship Id="rId7" Type="http://schemas.openxmlformats.org/officeDocument/2006/relationships/webSettings" Target="webSetting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hyperlink" Target="https://paletton.com/" TargetMode="External"/><Relationship Id="rId24" Type="http://schemas.openxmlformats.org/officeDocument/2006/relationships/hyperlink" Target="https://fileinfo.com/extension/dxf" TargetMode="External"/><Relationship Id="rId40" Type="http://schemas.openxmlformats.org/officeDocument/2006/relationships/image" Target="media/image9.png"/><Relationship Id="rId45" Type="http://schemas.openxmlformats.org/officeDocument/2006/relationships/hyperlink" Target="https://typetype.org/blog/typography-main-types-and-characteristics-of-fonts/?utm_source=google&amp;utm_medium=cpc&amp;utm_term=&amp;utm_content=&amp;utm_campaign=pmax_fonts_eur2&amp;gad_source=2&amp;gclid=EAIaIQobChMImvvW54C7iAMV-JSDBx02eCXpEAEYASAAEgJRq_D_BwE" TargetMode="External"/><Relationship Id="rId66" Type="http://schemas.openxmlformats.org/officeDocument/2006/relationships/hyperlink" Target="http://inkscape.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149875867A94D24C97D3673D8ECB2620" ma:contentTypeVersion="18" ma:contentTypeDescription="Kurkite naują dokumentą." ma:contentTypeScope="" ma:versionID="66bc0b05b66c10add511d46a58a4d912">
  <xsd:schema xmlns:xsd="http://www.w3.org/2001/XMLSchema" xmlns:xs="http://www.w3.org/2001/XMLSchema" xmlns:p="http://schemas.microsoft.com/office/2006/metadata/properties" xmlns:ns3="bd2a18c2-06d4-44cd-af38-3237b532008a" xmlns:ns4="441e4d8e-a8ab-46be-9694-e40af28e9c61" targetNamespace="http://schemas.microsoft.com/office/2006/metadata/properties" ma:root="true" ma:fieldsID="61ddb2b89502953e4beea1cbb968c2a5" ns3:_="" ns4:_="">
    <xsd:import namespace="bd2a18c2-06d4-44cd-af38-3237b532008a"/>
    <xsd:import namespace="441e4d8e-a8ab-46be-9694-e40af28e9c6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_activity" minOccurs="0"/>
                <xsd:element ref="ns4:MediaServiceObjectDetectorVersions" minOccurs="0"/>
                <xsd:element ref="ns4:MediaLengthInSecond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2a18c2-06d4-44cd-af38-3237b532008a"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internalName="SharedWithDetails" ma:readOnly="true">
      <xsd:simpleType>
        <xsd:restriction base="dms:Note">
          <xsd:maxLength value="255"/>
        </xsd:restriction>
      </xsd:simpleType>
    </xsd:element>
    <xsd:element name="SharingHintHash" ma:index="10" nillable="true" ma:displayName="Bendrinimo užuominos maiša"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1e4d8e-a8ab-46be-9694-e40af28e9c6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441e4d8e-a8ab-46be-9694-e40af28e9c61" xsi:nil="true"/>
  </documentManagement>
</p:properties>
</file>

<file path=customXml/itemProps1.xml><?xml version="1.0" encoding="utf-8"?>
<ds:datastoreItem xmlns:ds="http://schemas.openxmlformats.org/officeDocument/2006/customXml" ds:itemID="{1ECDE122-905B-4451-889F-1C26135653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2a18c2-06d4-44cd-af38-3237b532008a"/>
    <ds:schemaRef ds:uri="441e4d8e-a8ab-46be-9694-e40af28e9c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381BCB-29DE-4093-A12A-9E9C01E7475D}">
  <ds:schemaRefs>
    <ds:schemaRef ds:uri="http://schemas.microsoft.com/sharepoint/v3/contenttype/forms"/>
  </ds:schemaRefs>
</ds:datastoreItem>
</file>

<file path=customXml/itemProps3.xml><?xml version="1.0" encoding="utf-8"?>
<ds:datastoreItem xmlns:ds="http://schemas.openxmlformats.org/officeDocument/2006/customXml" ds:itemID="{9F17C2C8-1B28-4D80-AE3A-F8B3125C1D12}">
  <ds:schemaRefs>
    <ds:schemaRef ds:uri="http://schemas.microsoft.com/office/infopath/2007/PartnerControls"/>
    <ds:schemaRef ds:uri="bd2a18c2-06d4-44cd-af38-3237b532008a"/>
    <ds:schemaRef ds:uri="http://purl.org/dc/terms/"/>
    <ds:schemaRef ds:uri="http://purl.org/dc/elements/1.1/"/>
    <ds:schemaRef ds:uri="http://schemas.microsoft.com/office/2006/documentManagement/types"/>
    <ds:schemaRef ds:uri="http://schemas.openxmlformats.org/package/2006/metadata/core-properties"/>
    <ds:schemaRef ds:uri="441e4d8e-a8ab-46be-9694-e40af28e9c61"/>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41</Pages>
  <Words>34684</Words>
  <Characters>19770</Characters>
  <Application>Microsoft Office Word</Application>
  <DocSecurity>0</DocSecurity>
  <Lines>164</Lines>
  <Paragraphs>108</Paragraphs>
  <ScaleCrop>false</ScaleCrop>
  <HeadingPairs>
    <vt:vector size="2" baseType="variant">
      <vt:variant>
        <vt:lpstr>Title</vt:lpstr>
      </vt:variant>
      <vt:variant>
        <vt:i4>1</vt:i4>
      </vt:variant>
    </vt:vector>
  </HeadingPairs>
  <TitlesOfParts>
    <vt:vector size="1" baseType="lpstr">
      <vt:lpstr/>
    </vt:vector>
  </TitlesOfParts>
  <Company>Nacionaline svietimo agentura</Company>
  <LinksUpToDate>false</LinksUpToDate>
  <CharactersWithSpaces>54346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Edita Sederevičiūtė</dc:creator>
  <cp:lastModifiedBy>Edita Sederevičiūtė</cp:lastModifiedBy>
  <cp:revision>3</cp:revision>
  <cp:lastPrinted>2024-09-19T08:49:00Z</cp:lastPrinted>
  <dcterms:created xsi:type="dcterms:W3CDTF">2024-09-19T08:48:00Z</dcterms:created>
  <dcterms:modified xsi:type="dcterms:W3CDTF">2024-09-19T08:49:00Z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y fmtid="{D5CDD505-2E9C-101B-9397-08002B2CF9AE}" pid="3" name="MediaServiceImageTags">
    <vt:lpwstr>MediaServiceImageTags</vt:lpwstr>
  </property>
</Properties>
</file>